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CAAD4" w14:textId="77777777" w:rsidR="00310C8B" w:rsidRDefault="00310C8B" w:rsidP="00BA1DF9">
      <w:pPr>
        <w:pStyle w:val="SummaryHeader"/>
        <w:jc w:val="center"/>
      </w:pPr>
    </w:p>
    <w:p w14:paraId="2A798D21" w14:textId="3929DBB3" w:rsidR="00BA1DF9" w:rsidRDefault="004D0348" w:rsidP="00BA1DF9">
      <w:pPr>
        <w:pStyle w:val="SummaryHeader"/>
        <w:jc w:val="center"/>
      </w:pPr>
      <w:r>
        <w:t xml:space="preserve">NATIONAL </w:t>
      </w:r>
      <w:r w:rsidR="00310C8B">
        <w:t>Seminar for</w:t>
      </w:r>
      <w:r>
        <w:t xml:space="preserve"> MAURITIUS</w:t>
      </w:r>
    </w:p>
    <w:p w14:paraId="625F3CAF" w14:textId="5668D430" w:rsidR="00795F2B" w:rsidRDefault="006307FF" w:rsidP="004A3904">
      <w:pPr>
        <w:pStyle w:val="SummarySubheader"/>
        <w:jc w:val="center"/>
      </w:pPr>
      <w:r>
        <w:t>"</w:t>
      </w:r>
      <w:r w:rsidR="004A3904">
        <w:t xml:space="preserve">Understanding and </w:t>
      </w:r>
      <w:r>
        <w:t>Analys</w:t>
      </w:r>
      <w:r w:rsidR="004A3904">
        <w:t>ing</w:t>
      </w:r>
      <w:r>
        <w:t xml:space="preserve"> </w:t>
      </w:r>
      <w:r w:rsidR="004A3904">
        <w:t>RTAs</w:t>
      </w:r>
      <w:r>
        <w:t>"</w:t>
      </w:r>
    </w:p>
    <w:p w14:paraId="6968E27C" w14:textId="77777777" w:rsidR="001B3E49" w:rsidRDefault="001B3E49" w:rsidP="004A3904">
      <w:pPr>
        <w:rPr>
          <w:rFonts w:eastAsia="Calibri" w:cs="Times New Roman"/>
        </w:rPr>
      </w:pPr>
    </w:p>
    <w:p w14:paraId="6B1B4BDF" w14:textId="5A8CDF8C" w:rsidR="00F92DF1" w:rsidRDefault="004A3904" w:rsidP="004A3904">
      <w:pPr>
        <w:rPr>
          <w:rFonts w:eastAsia="Calibri" w:cs="Times New Roman"/>
        </w:rPr>
      </w:pPr>
      <w:r>
        <w:rPr>
          <w:rFonts w:eastAsia="Calibri" w:cs="Times New Roman"/>
        </w:rPr>
        <w:t>The following memorandum sets out the details of WTO National TA Activity for Mauritius focused largely on understanding and analysing RTAs</w:t>
      </w:r>
    </w:p>
    <w:p w14:paraId="120E3840" w14:textId="77777777" w:rsidR="00F92DF1" w:rsidRDefault="00F92DF1" w:rsidP="004A3904">
      <w:pPr>
        <w:rPr>
          <w:rFonts w:eastAsia="Calibri" w:cs="Times New Roman"/>
        </w:rPr>
      </w:pPr>
    </w:p>
    <w:p w14:paraId="386E8C56" w14:textId="50777152" w:rsidR="00F92DF1" w:rsidRDefault="00F92DF1" w:rsidP="00310C8B">
      <w:pPr>
        <w:spacing w:after="240"/>
        <w:outlineLvl w:val="1"/>
        <w:rPr>
          <w:rFonts w:eastAsia="Calibri" w:cs="Times New Roman"/>
        </w:rPr>
      </w:pPr>
      <w:r w:rsidRPr="00310C8B">
        <w:rPr>
          <w:rFonts w:eastAsia="Calibri" w:cs="Times New Roman"/>
          <w:b/>
          <w:bCs/>
          <w:color w:val="006283"/>
        </w:rPr>
        <w:t>Dates</w:t>
      </w:r>
      <w:r>
        <w:rPr>
          <w:rFonts w:eastAsia="Calibri" w:cs="Times New Roman"/>
        </w:rPr>
        <w:t xml:space="preserve"> </w:t>
      </w:r>
      <w:r w:rsidRPr="00310C8B">
        <w:rPr>
          <w:rFonts w:eastAsia="Calibri" w:cs="Times New Roman"/>
          <w:b/>
          <w:bCs/>
          <w:color w:val="006283"/>
        </w:rPr>
        <w:t>and</w:t>
      </w:r>
      <w:r>
        <w:rPr>
          <w:rFonts w:eastAsia="Calibri" w:cs="Times New Roman"/>
        </w:rPr>
        <w:t xml:space="preserve"> </w:t>
      </w:r>
      <w:r w:rsidRPr="00310C8B">
        <w:rPr>
          <w:rFonts w:eastAsia="Calibri" w:cs="Times New Roman"/>
          <w:b/>
          <w:bCs/>
          <w:color w:val="006283"/>
        </w:rPr>
        <w:t>times</w:t>
      </w:r>
    </w:p>
    <w:p w14:paraId="4992DBB4" w14:textId="0D2A70B9" w:rsidR="00F92DF1" w:rsidRDefault="00310C8B" w:rsidP="004A3904">
      <w:pPr>
        <w:rPr>
          <w:rFonts w:eastAsia="Calibri" w:cs="Times New Roman"/>
        </w:rPr>
      </w:pPr>
      <w:r>
        <w:rPr>
          <w:rFonts w:eastAsia="Calibri" w:cs="Times New Roman"/>
        </w:rPr>
        <w:t>T</w:t>
      </w:r>
      <w:r w:rsidR="00F92DF1">
        <w:rPr>
          <w:rFonts w:eastAsia="Calibri" w:cs="Times New Roman"/>
        </w:rPr>
        <w:t xml:space="preserve">he </w:t>
      </w:r>
      <w:r>
        <w:rPr>
          <w:rFonts w:eastAsia="Calibri" w:cs="Times New Roman"/>
        </w:rPr>
        <w:t>workshop</w:t>
      </w:r>
      <w:r w:rsidR="00F92DF1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will </w:t>
      </w:r>
      <w:r w:rsidR="00F92DF1">
        <w:rPr>
          <w:rFonts w:eastAsia="Calibri" w:cs="Times New Roman"/>
        </w:rPr>
        <w:t xml:space="preserve">be held from </w:t>
      </w:r>
      <w:r w:rsidR="004A3904">
        <w:rPr>
          <w:rFonts w:eastAsia="Calibri" w:cs="Times New Roman"/>
        </w:rPr>
        <w:t xml:space="preserve">15-17 December 2020. </w:t>
      </w:r>
      <w:bookmarkStart w:id="0" w:name="_Hlk55566329"/>
      <w:bookmarkStart w:id="1" w:name="_Hlk43796724"/>
      <w:r w:rsidR="004A3904">
        <w:rPr>
          <w:rFonts w:eastAsia="Calibri" w:cs="Times New Roman"/>
        </w:rPr>
        <w:t>Since the</w:t>
      </w:r>
      <w:r w:rsidR="0018138E">
        <w:rPr>
          <w:rFonts w:eastAsia="Calibri" w:cs="Times New Roman"/>
        </w:rPr>
        <w:t xml:space="preserve"> course</w:t>
      </w:r>
      <w:r w:rsidR="004A3904">
        <w:rPr>
          <w:rFonts w:eastAsia="Calibri" w:cs="Times New Roman"/>
        </w:rPr>
        <w:t xml:space="preserve"> will be</w:t>
      </w:r>
      <w:r w:rsidR="0018138E">
        <w:rPr>
          <w:rFonts w:eastAsia="Calibri" w:cs="Times New Roman"/>
        </w:rPr>
        <w:t xml:space="preserve"> delivered on-line through Webinars, </w:t>
      </w:r>
      <w:r w:rsidR="004A3904">
        <w:rPr>
          <w:rFonts w:eastAsia="Calibri" w:cs="Times New Roman"/>
        </w:rPr>
        <w:t xml:space="preserve">the programme be divided into six modules </w:t>
      </w:r>
      <w:r w:rsidR="00F92DF1">
        <w:rPr>
          <w:rFonts w:eastAsia="Calibri" w:cs="Times New Roman"/>
        </w:rPr>
        <w:t>delivered</w:t>
      </w:r>
      <w:r w:rsidR="004A3904">
        <w:rPr>
          <w:rFonts w:eastAsia="Calibri" w:cs="Times New Roman"/>
        </w:rPr>
        <w:t xml:space="preserve"> </w:t>
      </w:r>
      <w:r w:rsidR="00F92DF1">
        <w:rPr>
          <w:rFonts w:eastAsia="Calibri" w:cs="Times New Roman"/>
        </w:rPr>
        <w:t>over the course of three</w:t>
      </w:r>
      <w:r w:rsidR="004A3904" w:rsidRPr="004A3904">
        <w:rPr>
          <w:rFonts w:eastAsia="Calibri" w:cs="Times New Roman"/>
        </w:rPr>
        <w:t xml:space="preserve"> morning</w:t>
      </w:r>
      <w:r w:rsidR="00F92DF1">
        <w:rPr>
          <w:rFonts w:eastAsia="Calibri" w:cs="Times New Roman"/>
        </w:rPr>
        <w:t>s</w:t>
      </w:r>
      <w:r w:rsidR="004A3904" w:rsidRPr="004A3904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Central European Time (</w:t>
      </w:r>
      <w:r w:rsidR="004A3904" w:rsidRPr="004A3904">
        <w:rPr>
          <w:rFonts w:eastAsia="Calibri" w:cs="Times New Roman"/>
        </w:rPr>
        <w:t xml:space="preserve">Mauritius is three hours ahead of </w:t>
      </w:r>
      <w:r>
        <w:rPr>
          <w:rFonts w:eastAsia="Calibri" w:cs="Times New Roman"/>
        </w:rPr>
        <w:t>Switzerland)</w:t>
      </w:r>
      <w:r w:rsidR="004A3904" w:rsidRPr="004A3904">
        <w:rPr>
          <w:rFonts w:eastAsia="Calibri" w:cs="Times New Roman"/>
        </w:rPr>
        <w:t xml:space="preserve">. </w:t>
      </w:r>
      <w:r w:rsidR="0018138E">
        <w:rPr>
          <w:rFonts w:eastAsia="Calibri" w:cs="Times New Roman"/>
        </w:rPr>
        <w:t xml:space="preserve">Each module would last </w:t>
      </w:r>
      <w:r>
        <w:rPr>
          <w:rFonts w:eastAsia="Calibri" w:cs="Times New Roman"/>
        </w:rPr>
        <w:t xml:space="preserve">no </w:t>
      </w:r>
      <w:r w:rsidR="0018138E">
        <w:rPr>
          <w:rFonts w:eastAsia="Calibri" w:cs="Times New Roman"/>
        </w:rPr>
        <w:t xml:space="preserve">more than 60 minutes </w:t>
      </w:r>
      <w:r>
        <w:rPr>
          <w:rFonts w:eastAsia="Calibri" w:cs="Times New Roman"/>
        </w:rPr>
        <w:t xml:space="preserve">- </w:t>
      </w:r>
      <w:proofErr w:type="gramStart"/>
      <w:r w:rsidR="0018138E">
        <w:rPr>
          <w:rFonts w:eastAsia="Calibri" w:cs="Times New Roman"/>
        </w:rPr>
        <w:t>45 minute</w:t>
      </w:r>
      <w:proofErr w:type="gramEnd"/>
      <w:r>
        <w:rPr>
          <w:rFonts w:eastAsia="Calibri" w:cs="Times New Roman"/>
        </w:rPr>
        <w:t xml:space="preserve"> </w:t>
      </w:r>
      <w:r w:rsidR="0018138E">
        <w:rPr>
          <w:rFonts w:eastAsia="Calibri" w:cs="Times New Roman"/>
        </w:rPr>
        <w:t>presentation</w:t>
      </w:r>
      <w:r>
        <w:rPr>
          <w:rFonts w:eastAsia="Calibri" w:cs="Times New Roman"/>
        </w:rPr>
        <w:t>s</w:t>
      </w:r>
      <w:r w:rsidR="00181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(</w:t>
      </w:r>
      <w:r w:rsidR="0018138E">
        <w:rPr>
          <w:rFonts w:eastAsia="Calibri" w:cs="Times New Roman"/>
        </w:rPr>
        <w:t xml:space="preserve">preferably interactive using the "chat" </w:t>
      </w:r>
      <w:r>
        <w:rPr>
          <w:rFonts w:eastAsia="Calibri" w:cs="Times New Roman"/>
        </w:rPr>
        <w:t>function)</w:t>
      </w:r>
      <w:r w:rsidR="0018138E">
        <w:rPr>
          <w:rFonts w:eastAsia="Calibri" w:cs="Times New Roman"/>
        </w:rPr>
        <w:t xml:space="preserve"> followed by 15 minute Q&amp;A</w:t>
      </w:r>
      <w:r>
        <w:rPr>
          <w:rFonts w:eastAsia="Calibri" w:cs="Times New Roman"/>
        </w:rPr>
        <w:t>s</w:t>
      </w:r>
      <w:r w:rsidR="0018138E">
        <w:rPr>
          <w:rFonts w:eastAsia="Calibri" w:cs="Times New Roman"/>
        </w:rPr>
        <w:t>.</w:t>
      </w:r>
    </w:p>
    <w:p w14:paraId="749A7D19" w14:textId="77777777" w:rsidR="00F92DF1" w:rsidRDefault="00F92DF1" w:rsidP="004A3904">
      <w:pPr>
        <w:rPr>
          <w:rFonts w:eastAsia="Calibri" w:cs="Times New Roman"/>
        </w:rPr>
      </w:pPr>
    </w:p>
    <w:p w14:paraId="654F4D19" w14:textId="245534E9" w:rsidR="00F92DF1" w:rsidRDefault="001B3E49" w:rsidP="00310C8B">
      <w:pPr>
        <w:spacing w:after="240"/>
        <w:outlineLvl w:val="1"/>
        <w:rPr>
          <w:rFonts w:eastAsia="Calibri" w:cs="Times New Roman"/>
        </w:rPr>
      </w:pPr>
      <w:r>
        <w:rPr>
          <w:rFonts w:eastAsia="Calibri" w:cs="Times New Roman"/>
          <w:b/>
          <w:bCs/>
          <w:color w:val="006283"/>
        </w:rPr>
        <w:t>P</w:t>
      </w:r>
      <w:r w:rsidR="00F92DF1" w:rsidRPr="00310C8B">
        <w:rPr>
          <w:rFonts w:eastAsia="Calibri" w:cs="Times New Roman"/>
          <w:b/>
          <w:bCs/>
          <w:color w:val="006283"/>
        </w:rPr>
        <w:t>articipants</w:t>
      </w:r>
      <w:r>
        <w:rPr>
          <w:rFonts w:eastAsia="Calibri" w:cs="Times New Roman"/>
          <w:b/>
          <w:bCs/>
          <w:color w:val="006283"/>
        </w:rPr>
        <w:t xml:space="preserve"> and format</w:t>
      </w:r>
    </w:p>
    <w:p w14:paraId="76759C42" w14:textId="77A6F188" w:rsidR="00F92DF1" w:rsidRDefault="00310C8B" w:rsidP="004A3904">
      <w:pPr>
        <w:rPr>
          <w:rFonts w:eastAsia="Calibri" w:cs="Times New Roman"/>
        </w:rPr>
      </w:pPr>
      <w:r>
        <w:rPr>
          <w:rFonts w:eastAsia="Calibri" w:cs="Times New Roman"/>
        </w:rPr>
        <w:t>T</w:t>
      </w:r>
      <w:r w:rsidR="00F92DF1">
        <w:rPr>
          <w:rFonts w:eastAsia="Calibri" w:cs="Times New Roman"/>
        </w:rPr>
        <w:t>he</w:t>
      </w:r>
      <w:r w:rsidR="00F92DF1" w:rsidRPr="00F92DF1">
        <w:rPr>
          <w:rFonts w:eastAsia="Calibri" w:cs="Times New Roman"/>
        </w:rPr>
        <w:t xml:space="preserve"> workshop </w:t>
      </w:r>
      <w:r>
        <w:rPr>
          <w:rFonts w:eastAsia="Calibri" w:cs="Times New Roman"/>
        </w:rPr>
        <w:t xml:space="preserve">will be </w:t>
      </w:r>
      <w:r w:rsidR="00F92DF1">
        <w:rPr>
          <w:rFonts w:eastAsia="Calibri" w:cs="Times New Roman"/>
        </w:rPr>
        <w:t>conducted</w:t>
      </w:r>
      <w:r w:rsidR="00F92DF1" w:rsidRPr="00F92DF1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'virtually' </w:t>
      </w:r>
      <w:r w:rsidR="00F92DF1" w:rsidRPr="00F92DF1">
        <w:rPr>
          <w:rFonts w:eastAsia="Calibri" w:cs="Times New Roman"/>
        </w:rPr>
        <w:t>in English for approximately 35 participants (</w:t>
      </w:r>
      <w:r w:rsidR="00F92DF1">
        <w:rPr>
          <w:rFonts w:eastAsia="Calibri" w:cs="Times New Roman"/>
        </w:rPr>
        <w:t>g</w:t>
      </w:r>
      <w:r w:rsidR="00F92DF1" w:rsidRPr="00F92DF1">
        <w:rPr>
          <w:rFonts w:eastAsia="Calibri" w:cs="Times New Roman"/>
        </w:rPr>
        <w:t xml:space="preserve">overnment officials, </w:t>
      </w:r>
      <w:r w:rsidR="00F92DF1">
        <w:rPr>
          <w:rFonts w:eastAsia="Calibri" w:cs="Times New Roman"/>
        </w:rPr>
        <w:t>c</w:t>
      </w:r>
      <w:r w:rsidR="00F92DF1" w:rsidRPr="00F92DF1">
        <w:rPr>
          <w:rFonts w:eastAsia="Calibri" w:cs="Times New Roman"/>
        </w:rPr>
        <w:t xml:space="preserve">ivil society, </w:t>
      </w:r>
      <w:r w:rsidR="00F92DF1">
        <w:rPr>
          <w:rFonts w:eastAsia="Calibri" w:cs="Times New Roman"/>
        </w:rPr>
        <w:t>a</w:t>
      </w:r>
      <w:r w:rsidR="00F92DF1" w:rsidRPr="00F92DF1">
        <w:rPr>
          <w:rFonts w:eastAsia="Calibri" w:cs="Times New Roman"/>
        </w:rPr>
        <w:t xml:space="preserve">cademics, </w:t>
      </w:r>
      <w:r>
        <w:rPr>
          <w:rFonts w:eastAsia="Calibri" w:cs="Times New Roman"/>
        </w:rPr>
        <w:t>p</w:t>
      </w:r>
      <w:r w:rsidR="00F92DF1" w:rsidRPr="00F92DF1">
        <w:rPr>
          <w:rFonts w:eastAsia="Calibri" w:cs="Times New Roman"/>
        </w:rPr>
        <w:t>rivate sector).</w:t>
      </w:r>
      <w:r w:rsidRPr="00310C8B">
        <w:t xml:space="preserve"> </w:t>
      </w:r>
      <w:r w:rsidR="001B3E49">
        <w:t xml:space="preserve">Mauritius will be asked to provide bibliographical details of the participants (to assess levels of expertise. </w:t>
      </w:r>
      <w:r>
        <w:t>Z</w:t>
      </w:r>
      <w:r w:rsidRPr="00310C8B">
        <w:rPr>
          <w:rFonts w:eastAsia="Calibri" w:cs="Times New Roman"/>
        </w:rPr>
        <w:t xml:space="preserve">oom </w:t>
      </w:r>
      <w:r w:rsidR="001B3E49">
        <w:rPr>
          <w:rFonts w:eastAsia="Calibri" w:cs="Times New Roman"/>
        </w:rPr>
        <w:t xml:space="preserve">is the </w:t>
      </w:r>
      <w:r>
        <w:rPr>
          <w:rFonts w:eastAsia="Calibri" w:cs="Times New Roman"/>
        </w:rPr>
        <w:t xml:space="preserve">preferred </w:t>
      </w:r>
      <w:r w:rsidR="001B3E49">
        <w:rPr>
          <w:rFonts w:eastAsia="Calibri" w:cs="Times New Roman"/>
        </w:rPr>
        <w:t xml:space="preserve">digital </w:t>
      </w:r>
      <w:r>
        <w:rPr>
          <w:rFonts w:eastAsia="Calibri" w:cs="Times New Roman"/>
        </w:rPr>
        <w:t xml:space="preserve">medium - </w:t>
      </w:r>
      <w:r w:rsidR="001B3E49">
        <w:rPr>
          <w:rFonts w:eastAsia="Calibri" w:cs="Times New Roman"/>
        </w:rPr>
        <w:t>although</w:t>
      </w:r>
      <w:r w:rsidRPr="00310C8B">
        <w:rPr>
          <w:rFonts w:eastAsia="Calibri" w:cs="Times New Roman"/>
        </w:rPr>
        <w:t xml:space="preserve"> MS Teams</w:t>
      </w:r>
      <w:r>
        <w:rPr>
          <w:rFonts w:eastAsia="Calibri" w:cs="Times New Roman"/>
        </w:rPr>
        <w:t xml:space="preserve"> is also possible</w:t>
      </w:r>
      <w:r w:rsidRPr="00310C8B">
        <w:rPr>
          <w:rFonts w:eastAsia="Calibri" w:cs="Times New Roman"/>
        </w:rPr>
        <w:t xml:space="preserve"> if </w:t>
      </w:r>
      <w:r w:rsidR="001B3E49">
        <w:rPr>
          <w:rFonts w:eastAsia="Calibri" w:cs="Times New Roman"/>
        </w:rPr>
        <w:t>requested b</w:t>
      </w:r>
      <w:r w:rsidRPr="00310C8B">
        <w:rPr>
          <w:rFonts w:eastAsia="Calibri" w:cs="Times New Roman"/>
        </w:rPr>
        <w:t xml:space="preserve">y the beneficiaries. The </w:t>
      </w:r>
      <w:r>
        <w:rPr>
          <w:rFonts w:eastAsia="Calibri" w:cs="Times New Roman"/>
        </w:rPr>
        <w:t>p</w:t>
      </w:r>
      <w:r w:rsidRPr="00310C8B">
        <w:rPr>
          <w:rFonts w:eastAsia="Calibri" w:cs="Times New Roman"/>
        </w:rPr>
        <w:t>resenters/</w:t>
      </w:r>
      <w:r>
        <w:rPr>
          <w:rFonts w:eastAsia="Calibri" w:cs="Times New Roman"/>
        </w:rPr>
        <w:t>t</w:t>
      </w:r>
      <w:r w:rsidRPr="00310C8B">
        <w:rPr>
          <w:rFonts w:eastAsia="Calibri" w:cs="Times New Roman"/>
        </w:rPr>
        <w:t xml:space="preserve">rainers (from ERSD and RTA </w:t>
      </w:r>
      <w:r>
        <w:rPr>
          <w:rFonts w:eastAsia="Calibri" w:cs="Times New Roman"/>
        </w:rPr>
        <w:t>s</w:t>
      </w:r>
      <w:r w:rsidRPr="00310C8B">
        <w:rPr>
          <w:rFonts w:eastAsia="Calibri" w:cs="Times New Roman"/>
        </w:rPr>
        <w:t>ection) will host the virtual meetings and be responsible for the technical aspects. ITTC will provide access to the licence (i</w:t>
      </w:r>
      <w:r w:rsidR="001B3E49">
        <w:rPr>
          <w:rFonts w:eastAsia="Calibri" w:cs="Times New Roman"/>
        </w:rPr>
        <w:t>f</w:t>
      </w:r>
      <w:r w:rsidRPr="00310C8B">
        <w:rPr>
          <w:rFonts w:eastAsia="Calibri" w:cs="Times New Roman"/>
        </w:rPr>
        <w:t xml:space="preserve"> Zoom is chosen).</w:t>
      </w:r>
    </w:p>
    <w:p w14:paraId="48B05268" w14:textId="2E4DB716" w:rsidR="004A3904" w:rsidRDefault="0018138E" w:rsidP="004A3904">
      <w:pPr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6E9AF6FA" w14:textId="3545A2A8" w:rsidR="00F92DF1" w:rsidRDefault="00310C8B" w:rsidP="00F92DF1">
      <w:pPr>
        <w:spacing w:after="240"/>
        <w:outlineLvl w:val="1"/>
        <w:rPr>
          <w:rFonts w:eastAsia="Calibri" w:cs="Times New Roman"/>
        </w:rPr>
      </w:pPr>
      <w:r>
        <w:rPr>
          <w:rFonts w:eastAsia="Calibri" w:cs="Times New Roman"/>
          <w:b/>
          <w:bCs/>
          <w:color w:val="006283"/>
        </w:rPr>
        <w:t>A</w:t>
      </w:r>
      <w:r w:rsidR="00F92DF1" w:rsidRPr="00F92DF1">
        <w:rPr>
          <w:rFonts w:eastAsia="Calibri" w:cs="Times New Roman"/>
          <w:b/>
          <w:bCs/>
          <w:color w:val="006283"/>
        </w:rPr>
        <w:t>gend</w:t>
      </w:r>
      <w:r>
        <w:rPr>
          <w:rFonts w:eastAsia="Calibri" w:cs="Times New Roman"/>
          <w:b/>
          <w:bCs/>
          <w:color w:val="006283"/>
        </w:rPr>
        <w:t>a and topics</w:t>
      </w:r>
    </w:p>
    <w:p w14:paraId="377C19E5" w14:textId="6BAF21DA" w:rsidR="0018138E" w:rsidRDefault="00310C8B" w:rsidP="004A3904">
      <w:pPr>
        <w:rPr>
          <w:rFonts w:eastAsia="Calibri" w:cs="Times New Roman"/>
        </w:rPr>
      </w:pPr>
      <w:r>
        <w:rPr>
          <w:rFonts w:eastAsia="Calibri" w:cs="Times New Roman"/>
        </w:rPr>
        <w:t>T</w:t>
      </w:r>
      <w:r w:rsidR="00F92DF1">
        <w:rPr>
          <w:rFonts w:eastAsia="Calibri" w:cs="Times New Roman"/>
        </w:rPr>
        <w:t>he programme</w:t>
      </w:r>
      <w:r>
        <w:rPr>
          <w:rFonts w:eastAsia="Calibri" w:cs="Times New Roman"/>
        </w:rPr>
        <w:t>'s agenda</w:t>
      </w:r>
      <w:r w:rsidR="00F92DF1">
        <w:rPr>
          <w:rFonts w:eastAsia="Calibri" w:cs="Times New Roman"/>
        </w:rPr>
        <w:t xml:space="preserve"> and sequence of topics be organized as follows:</w:t>
      </w:r>
    </w:p>
    <w:p w14:paraId="7E73FC62" w14:textId="77777777" w:rsidR="00F92DF1" w:rsidRDefault="00F92DF1" w:rsidP="004A3904">
      <w:pPr>
        <w:rPr>
          <w:rFonts w:eastAsia="Calibri" w:cs="Times New Roman"/>
        </w:rPr>
      </w:pPr>
    </w:p>
    <w:tbl>
      <w:tblPr>
        <w:tblStyle w:val="WTOTable1"/>
        <w:tblW w:w="0" w:type="auto"/>
        <w:tblLook w:val="04A0" w:firstRow="1" w:lastRow="0" w:firstColumn="1" w:lastColumn="0" w:noHBand="0" w:noVBand="1"/>
      </w:tblPr>
      <w:tblGrid>
        <w:gridCol w:w="3005"/>
        <w:gridCol w:w="4078"/>
        <w:gridCol w:w="1933"/>
      </w:tblGrid>
      <w:tr w:rsidR="009907AC" w14:paraId="54A79A7F" w14:textId="77777777" w:rsidTr="009907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005" w:type="dxa"/>
          </w:tcPr>
          <w:bookmarkEnd w:id="0"/>
          <w:p w14:paraId="2B8B17E1" w14:textId="5315AFE7" w:rsidR="009907AC" w:rsidRDefault="009907AC" w:rsidP="009907AC">
            <w:pPr>
              <w:jc w:val="left"/>
              <w:outlineLvl w:val="1"/>
            </w:pPr>
            <w:proofErr w:type="gramStart"/>
            <w:r>
              <w:t>When ?</w:t>
            </w:r>
            <w:proofErr w:type="gramEnd"/>
          </w:p>
        </w:tc>
        <w:tc>
          <w:tcPr>
            <w:tcW w:w="4078" w:type="dxa"/>
          </w:tcPr>
          <w:p w14:paraId="121FCAB6" w14:textId="7F020C65" w:rsidR="009907AC" w:rsidRDefault="009907AC" w:rsidP="009907AC">
            <w:pPr>
              <w:jc w:val="left"/>
              <w:outlineLvl w:val="1"/>
            </w:pPr>
            <w:proofErr w:type="gramStart"/>
            <w:r>
              <w:t>What ?</w:t>
            </w:r>
            <w:proofErr w:type="gramEnd"/>
          </w:p>
        </w:tc>
        <w:tc>
          <w:tcPr>
            <w:tcW w:w="1933" w:type="dxa"/>
          </w:tcPr>
          <w:p w14:paraId="68B075E4" w14:textId="2D011B10" w:rsidR="009907AC" w:rsidRDefault="009907AC" w:rsidP="009907AC">
            <w:pPr>
              <w:jc w:val="left"/>
              <w:outlineLvl w:val="1"/>
            </w:pPr>
            <w:proofErr w:type="gramStart"/>
            <w:r>
              <w:t>Who ?</w:t>
            </w:r>
            <w:proofErr w:type="gramEnd"/>
          </w:p>
        </w:tc>
      </w:tr>
      <w:tr w:rsidR="00A945B2" w14:paraId="223B99FA" w14:textId="77777777" w:rsidTr="00990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05" w:type="dxa"/>
          </w:tcPr>
          <w:p w14:paraId="61F2C7EF" w14:textId="784C6EF6" w:rsidR="00A945B2" w:rsidRPr="006307FF" w:rsidRDefault="00A945B2" w:rsidP="00A945B2">
            <w:pPr>
              <w:jc w:val="left"/>
              <w:outlineLvl w:val="1"/>
              <w:rPr>
                <w:b/>
                <w:bCs/>
              </w:rPr>
            </w:pPr>
            <w:r w:rsidRPr="006307FF">
              <w:rPr>
                <w:b/>
                <w:bCs/>
              </w:rPr>
              <w:t xml:space="preserve">Day </w:t>
            </w:r>
            <w:r>
              <w:rPr>
                <w:b/>
                <w:bCs/>
              </w:rPr>
              <w:t>1</w:t>
            </w:r>
          </w:p>
        </w:tc>
        <w:tc>
          <w:tcPr>
            <w:tcW w:w="4078" w:type="dxa"/>
          </w:tcPr>
          <w:p w14:paraId="39ED14C2" w14:textId="77777777" w:rsidR="00A945B2" w:rsidRDefault="00A945B2" w:rsidP="00A945B2">
            <w:pPr>
              <w:jc w:val="left"/>
              <w:outlineLvl w:val="1"/>
            </w:pPr>
          </w:p>
        </w:tc>
        <w:tc>
          <w:tcPr>
            <w:tcW w:w="1933" w:type="dxa"/>
          </w:tcPr>
          <w:p w14:paraId="574236C2" w14:textId="77777777" w:rsidR="00A945B2" w:rsidRDefault="00A945B2" w:rsidP="00A945B2">
            <w:pPr>
              <w:jc w:val="left"/>
              <w:outlineLvl w:val="1"/>
            </w:pPr>
          </w:p>
        </w:tc>
      </w:tr>
      <w:tr w:rsidR="00A945B2" w14:paraId="4C64C462" w14:textId="77777777" w:rsidTr="009907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005" w:type="dxa"/>
          </w:tcPr>
          <w:p w14:paraId="11E9604A" w14:textId="77777777" w:rsidR="00A945B2" w:rsidRDefault="00A945B2" w:rsidP="00A945B2">
            <w:pPr>
              <w:jc w:val="left"/>
              <w:outlineLvl w:val="1"/>
            </w:pPr>
            <w:r>
              <w:t xml:space="preserve">10:00–11:00am (CHE-time) </w:t>
            </w:r>
          </w:p>
          <w:p w14:paraId="3BEA3F9E" w14:textId="411FB1B4" w:rsidR="00A945B2" w:rsidRDefault="00A945B2" w:rsidP="00A945B2">
            <w:pPr>
              <w:jc w:val="left"/>
              <w:outlineLvl w:val="1"/>
            </w:pPr>
            <w:r>
              <w:t>01.00-02:00pm (MUS-time)</w:t>
            </w:r>
          </w:p>
        </w:tc>
        <w:tc>
          <w:tcPr>
            <w:tcW w:w="4078" w:type="dxa"/>
          </w:tcPr>
          <w:p w14:paraId="1E34E626" w14:textId="77777777" w:rsidR="00A945B2" w:rsidRDefault="00A945B2" w:rsidP="00A945B2">
            <w:pPr>
              <w:jc w:val="left"/>
              <w:outlineLvl w:val="1"/>
            </w:pPr>
            <w:r>
              <w:t xml:space="preserve">RTAs' trends </w:t>
            </w:r>
          </w:p>
          <w:p w14:paraId="24977627" w14:textId="755A0892" w:rsidR="00A945B2" w:rsidRDefault="00A945B2" w:rsidP="00A945B2">
            <w:pPr>
              <w:jc w:val="left"/>
              <w:outlineLvl w:val="1"/>
            </w:pPr>
            <w:r>
              <w:t>Mauritius and RTAs (</w:t>
            </w:r>
            <w:r w:rsidR="00A95ECE">
              <w:t>c</w:t>
            </w:r>
            <w:r>
              <w:t>ountry profile)</w:t>
            </w:r>
          </w:p>
        </w:tc>
        <w:tc>
          <w:tcPr>
            <w:tcW w:w="1933" w:type="dxa"/>
          </w:tcPr>
          <w:p w14:paraId="760FC464" w14:textId="749BC557" w:rsidR="00A945B2" w:rsidRDefault="00A945B2" w:rsidP="00A945B2">
            <w:pPr>
              <w:jc w:val="left"/>
              <w:outlineLvl w:val="1"/>
            </w:pPr>
            <w:r>
              <w:t>Jean-Daniel Rey</w:t>
            </w:r>
          </w:p>
          <w:p w14:paraId="619C8344" w14:textId="3EE2D018" w:rsidR="00A945B2" w:rsidRDefault="00A945B2" w:rsidP="00A945B2">
            <w:pPr>
              <w:jc w:val="left"/>
              <w:outlineLvl w:val="1"/>
            </w:pPr>
          </w:p>
        </w:tc>
      </w:tr>
      <w:tr w:rsidR="00A945B2" w14:paraId="74E6D302" w14:textId="77777777" w:rsidTr="00990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05" w:type="dxa"/>
          </w:tcPr>
          <w:p w14:paraId="55EE2358" w14:textId="77777777" w:rsidR="00A945B2" w:rsidRDefault="00A945B2" w:rsidP="00A945B2">
            <w:pPr>
              <w:jc w:val="left"/>
              <w:outlineLvl w:val="1"/>
            </w:pPr>
            <w:r>
              <w:t>11:30-12:30am (CHE-time)</w:t>
            </w:r>
          </w:p>
          <w:p w14:paraId="2529783C" w14:textId="2BCEB9EA" w:rsidR="00A945B2" w:rsidRDefault="00A945B2" w:rsidP="00A945B2">
            <w:pPr>
              <w:jc w:val="left"/>
              <w:outlineLvl w:val="1"/>
            </w:pPr>
            <w:r>
              <w:t>02.30-03:30pm (MUS-time)</w:t>
            </w:r>
          </w:p>
        </w:tc>
        <w:tc>
          <w:tcPr>
            <w:tcW w:w="4078" w:type="dxa"/>
          </w:tcPr>
          <w:p w14:paraId="42F66CCA" w14:textId="32EDA559" w:rsidR="00A945B2" w:rsidRDefault="00A945B2" w:rsidP="00A945B2">
            <w:pPr>
              <w:jc w:val="left"/>
              <w:outlineLvl w:val="1"/>
            </w:pPr>
            <w:r>
              <w:t>Cross-cutting issue</w:t>
            </w:r>
            <w:r w:rsidR="00F57C84">
              <w:t>s</w:t>
            </w:r>
          </w:p>
        </w:tc>
        <w:tc>
          <w:tcPr>
            <w:tcW w:w="1933" w:type="dxa"/>
          </w:tcPr>
          <w:p w14:paraId="02B856CE" w14:textId="4FA36395" w:rsidR="00A945B2" w:rsidRDefault="00A945B2" w:rsidP="00A945B2">
            <w:pPr>
              <w:jc w:val="left"/>
              <w:outlineLvl w:val="1"/>
            </w:pPr>
            <w:r>
              <w:t>Rohini Acharya</w:t>
            </w:r>
          </w:p>
        </w:tc>
      </w:tr>
      <w:tr w:rsidR="00A945B2" w14:paraId="51BCB162" w14:textId="77777777" w:rsidTr="009907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005" w:type="dxa"/>
          </w:tcPr>
          <w:p w14:paraId="77159FDD" w14:textId="5440F110" w:rsidR="00A945B2" w:rsidRPr="006307FF" w:rsidRDefault="00A945B2" w:rsidP="00A945B2">
            <w:pPr>
              <w:jc w:val="left"/>
              <w:outlineLvl w:val="1"/>
              <w:rPr>
                <w:b/>
                <w:bCs/>
              </w:rPr>
            </w:pPr>
            <w:r w:rsidRPr="006307FF">
              <w:rPr>
                <w:b/>
                <w:bCs/>
              </w:rPr>
              <w:t xml:space="preserve">Day </w:t>
            </w:r>
            <w:r>
              <w:rPr>
                <w:b/>
                <w:bCs/>
              </w:rPr>
              <w:t>2</w:t>
            </w:r>
          </w:p>
        </w:tc>
        <w:tc>
          <w:tcPr>
            <w:tcW w:w="4078" w:type="dxa"/>
          </w:tcPr>
          <w:p w14:paraId="13A2E8A5" w14:textId="77777777" w:rsidR="00A945B2" w:rsidRDefault="00A945B2" w:rsidP="00A945B2">
            <w:pPr>
              <w:jc w:val="left"/>
              <w:outlineLvl w:val="1"/>
            </w:pPr>
          </w:p>
        </w:tc>
        <w:tc>
          <w:tcPr>
            <w:tcW w:w="1933" w:type="dxa"/>
          </w:tcPr>
          <w:p w14:paraId="6BC3CDD7" w14:textId="77777777" w:rsidR="00A945B2" w:rsidRDefault="00A945B2" w:rsidP="00A945B2">
            <w:pPr>
              <w:jc w:val="left"/>
              <w:outlineLvl w:val="1"/>
            </w:pPr>
          </w:p>
        </w:tc>
      </w:tr>
      <w:tr w:rsidR="00A945B2" w14:paraId="06B8B091" w14:textId="77777777" w:rsidTr="00990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05" w:type="dxa"/>
          </w:tcPr>
          <w:p w14:paraId="1B459AC0" w14:textId="77777777" w:rsidR="00A945B2" w:rsidRDefault="00A945B2" w:rsidP="00A945B2">
            <w:pPr>
              <w:jc w:val="left"/>
              <w:outlineLvl w:val="1"/>
            </w:pPr>
            <w:r>
              <w:t xml:space="preserve">10:00–11:00am (CHE-time) </w:t>
            </w:r>
          </w:p>
          <w:p w14:paraId="4EEDD53E" w14:textId="584E6D3F" w:rsidR="00A945B2" w:rsidRDefault="00A945B2" w:rsidP="00A945B2">
            <w:pPr>
              <w:jc w:val="left"/>
              <w:outlineLvl w:val="1"/>
            </w:pPr>
            <w:r>
              <w:t>01.00-02:00pm (MUS-time)</w:t>
            </w:r>
          </w:p>
        </w:tc>
        <w:tc>
          <w:tcPr>
            <w:tcW w:w="4078" w:type="dxa"/>
          </w:tcPr>
          <w:p w14:paraId="151A80CB" w14:textId="30957F3A" w:rsidR="00A945B2" w:rsidRDefault="00A945B2" w:rsidP="00A945B2">
            <w:pPr>
              <w:jc w:val="left"/>
              <w:outlineLvl w:val="1"/>
            </w:pPr>
            <w:r>
              <w:t xml:space="preserve">WTO Rules on RTAs </w:t>
            </w:r>
          </w:p>
        </w:tc>
        <w:tc>
          <w:tcPr>
            <w:tcW w:w="1933" w:type="dxa"/>
          </w:tcPr>
          <w:p w14:paraId="34CBBA59" w14:textId="53524BD5" w:rsidR="00A945B2" w:rsidRDefault="00A945B2" w:rsidP="00A945B2">
            <w:pPr>
              <w:jc w:val="left"/>
              <w:outlineLvl w:val="1"/>
            </w:pPr>
            <w:r w:rsidRPr="00152285">
              <w:t>Jean-Daniel Rey</w:t>
            </w:r>
          </w:p>
        </w:tc>
      </w:tr>
      <w:tr w:rsidR="00A945B2" w14:paraId="592A94A5" w14:textId="77777777" w:rsidTr="009907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005" w:type="dxa"/>
          </w:tcPr>
          <w:p w14:paraId="45551935" w14:textId="77777777" w:rsidR="00A945B2" w:rsidRDefault="00A945B2" w:rsidP="00A945B2">
            <w:pPr>
              <w:jc w:val="left"/>
              <w:outlineLvl w:val="1"/>
            </w:pPr>
            <w:r>
              <w:t>11:30-12:30am (CHE-time)</w:t>
            </w:r>
          </w:p>
          <w:p w14:paraId="765A620B" w14:textId="6CB4E603" w:rsidR="00A945B2" w:rsidRDefault="00A945B2" w:rsidP="00A945B2">
            <w:pPr>
              <w:jc w:val="left"/>
              <w:outlineLvl w:val="1"/>
            </w:pPr>
            <w:r>
              <w:t>02.30-03:30pm (MUS-time)</w:t>
            </w:r>
          </w:p>
        </w:tc>
        <w:tc>
          <w:tcPr>
            <w:tcW w:w="4078" w:type="dxa"/>
          </w:tcPr>
          <w:p w14:paraId="0470491E" w14:textId="2284D022" w:rsidR="00A945B2" w:rsidRDefault="00E0266D" w:rsidP="00A945B2">
            <w:pPr>
              <w:jc w:val="left"/>
              <w:outlineLvl w:val="1"/>
            </w:pPr>
            <w:r>
              <w:t xml:space="preserve">WTO's RTA </w:t>
            </w:r>
            <w:r w:rsidR="00A945B2">
              <w:t xml:space="preserve">Transparency Mechanism </w:t>
            </w:r>
            <w:r>
              <w:t xml:space="preserve">and </w:t>
            </w:r>
            <w:r w:rsidR="00A945B2">
              <w:t>Information Tools</w:t>
            </w:r>
          </w:p>
        </w:tc>
        <w:tc>
          <w:tcPr>
            <w:tcW w:w="1933" w:type="dxa"/>
          </w:tcPr>
          <w:p w14:paraId="62B1C6F5" w14:textId="45753D45" w:rsidR="00A945B2" w:rsidRDefault="00A945B2" w:rsidP="00A945B2">
            <w:pPr>
              <w:jc w:val="left"/>
              <w:outlineLvl w:val="1"/>
            </w:pPr>
            <w:r w:rsidRPr="00152285">
              <w:t>Jean-Daniel Rey</w:t>
            </w:r>
          </w:p>
        </w:tc>
      </w:tr>
      <w:tr w:rsidR="00A945B2" w14:paraId="14E3957F" w14:textId="77777777" w:rsidTr="00990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05" w:type="dxa"/>
          </w:tcPr>
          <w:p w14:paraId="51957082" w14:textId="1DDC72D9" w:rsidR="00A945B2" w:rsidRPr="006307FF" w:rsidRDefault="00A945B2" w:rsidP="00A945B2">
            <w:pPr>
              <w:jc w:val="left"/>
              <w:outlineLvl w:val="1"/>
              <w:rPr>
                <w:b/>
                <w:bCs/>
              </w:rPr>
            </w:pPr>
            <w:r w:rsidRPr="006307FF">
              <w:rPr>
                <w:b/>
                <w:bCs/>
              </w:rPr>
              <w:t xml:space="preserve">Day </w:t>
            </w:r>
            <w:r>
              <w:rPr>
                <w:b/>
                <w:bCs/>
              </w:rPr>
              <w:t>3</w:t>
            </w:r>
          </w:p>
        </w:tc>
        <w:tc>
          <w:tcPr>
            <w:tcW w:w="4078" w:type="dxa"/>
          </w:tcPr>
          <w:p w14:paraId="6D09FAA6" w14:textId="77777777" w:rsidR="00A945B2" w:rsidRDefault="00A945B2" w:rsidP="00A945B2">
            <w:pPr>
              <w:jc w:val="left"/>
              <w:outlineLvl w:val="1"/>
            </w:pPr>
          </w:p>
        </w:tc>
        <w:tc>
          <w:tcPr>
            <w:tcW w:w="1933" w:type="dxa"/>
          </w:tcPr>
          <w:p w14:paraId="32E1A0D3" w14:textId="77777777" w:rsidR="00A945B2" w:rsidRDefault="00A945B2" w:rsidP="00A945B2">
            <w:pPr>
              <w:jc w:val="left"/>
              <w:outlineLvl w:val="1"/>
            </w:pPr>
          </w:p>
        </w:tc>
      </w:tr>
      <w:tr w:rsidR="00A945B2" w14:paraId="561FB8AD" w14:textId="77777777" w:rsidTr="009907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005" w:type="dxa"/>
          </w:tcPr>
          <w:p w14:paraId="5A966E0F" w14:textId="77777777" w:rsidR="00A945B2" w:rsidRDefault="00A945B2" w:rsidP="00A945B2">
            <w:pPr>
              <w:jc w:val="left"/>
              <w:outlineLvl w:val="1"/>
            </w:pPr>
            <w:r>
              <w:t xml:space="preserve">10:00–11:00am (CHE-time) </w:t>
            </w:r>
          </w:p>
          <w:p w14:paraId="79EAF09D" w14:textId="5809113C" w:rsidR="00A945B2" w:rsidRDefault="00A945B2" w:rsidP="00A945B2">
            <w:pPr>
              <w:jc w:val="left"/>
              <w:outlineLvl w:val="1"/>
            </w:pPr>
            <w:r>
              <w:t>01.00-02:00pm (MUS-time)</w:t>
            </w:r>
          </w:p>
        </w:tc>
        <w:tc>
          <w:tcPr>
            <w:tcW w:w="4078" w:type="dxa"/>
          </w:tcPr>
          <w:p w14:paraId="451DC22D" w14:textId="08A89FB9" w:rsidR="00A945B2" w:rsidRDefault="001B3E49" w:rsidP="00A945B2">
            <w:pPr>
              <w:jc w:val="left"/>
              <w:outlineLvl w:val="1"/>
            </w:pPr>
            <w:r>
              <w:rPr>
                <w:color w:val="212121"/>
              </w:rPr>
              <w:t xml:space="preserve">Overview of different approaches to </w:t>
            </w:r>
            <w:r w:rsidR="00E0266D">
              <w:rPr>
                <w:color w:val="212121"/>
              </w:rPr>
              <w:t>analysing</w:t>
            </w:r>
            <w:r>
              <w:rPr>
                <w:color w:val="212121"/>
              </w:rPr>
              <w:t xml:space="preserve"> trade polic</w:t>
            </w:r>
            <w:r w:rsidR="00D05E53">
              <w:rPr>
                <w:color w:val="212121"/>
              </w:rPr>
              <w:t>ies, their advantages and disadvantages, and the kinds of data that are required</w:t>
            </w:r>
          </w:p>
        </w:tc>
        <w:tc>
          <w:tcPr>
            <w:tcW w:w="1933" w:type="dxa"/>
          </w:tcPr>
          <w:p w14:paraId="21AF1E07" w14:textId="3A4F67BB" w:rsidR="00A945B2" w:rsidRDefault="00F92DF1" w:rsidP="00A945B2">
            <w:pPr>
              <w:jc w:val="left"/>
              <w:outlineLvl w:val="1"/>
            </w:pPr>
            <w:r>
              <w:t>José</w:t>
            </w:r>
            <w:r w:rsidR="001B3E49">
              <w:t xml:space="preserve">-Antonio </w:t>
            </w:r>
            <w:proofErr w:type="spellStart"/>
            <w:r w:rsidR="001B3E49">
              <w:t>Montiero</w:t>
            </w:r>
            <w:proofErr w:type="spellEnd"/>
          </w:p>
        </w:tc>
      </w:tr>
      <w:tr w:rsidR="00A945B2" w14:paraId="598856A9" w14:textId="77777777" w:rsidTr="00990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05" w:type="dxa"/>
          </w:tcPr>
          <w:p w14:paraId="0A0A7D65" w14:textId="77777777" w:rsidR="00A945B2" w:rsidRDefault="00A945B2" w:rsidP="00A945B2">
            <w:pPr>
              <w:jc w:val="left"/>
              <w:outlineLvl w:val="1"/>
            </w:pPr>
            <w:r>
              <w:t>11:30-12:30am (CHE-time)</w:t>
            </w:r>
          </w:p>
          <w:p w14:paraId="19FC9F4A" w14:textId="4F794F93" w:rsidR="00A945B2" w:rsidRDefault="00A945B2" w:rsidP="00A945B2">
            <w:pPr>
              <w:jc w:val="left"/>
              <w:outlineLvl w:val="1"/>
            </w:pPr>
            <w:r>
              <w:t>02.30-03:30pm (MUS-time)</w:t>
            </w:r>
          </w:p>
        </w:tc>
        <w:tc>
          <w:tcPr>
            <w:tcW w:w="4078" w:type="dxa"/>
          </w:tcPr>
          <w:p w14:paraId="0B779694" w14:textId="247380D9" w:rsidR="00A945B2" w:rsidRDefault="00E0266D" w:rsidP="00A945B2">
            <w:pPr>
              <w:jc w:val="left"/>
              <w:outlineLvl w:val="1"/>
            </w:pPr>
            <w:r>
              <w:t xml:space="preserve">Overview of </w:t>
            </w:r>
            <w:r w:rsidR="001B3E49" w:rsidRPr="001B3E49">
              <w:t>simulations</w:t>
            </w:r>
            <w:r>
              <w:t>,</w:t>
            </w:r>
            <w:r w:rsidR="001B3E49">
              <w:t xml:space="preserve"> with a </w:t>
            </w:r>
            <w:proofErr w:type="gramStart"/>
            <w:r w:rsidR="00D05E53">
              <w:t xml:space="preserve">particular </w:t>
            </w:r>
            <w:r w:rsidR="001B3E49">
              <w:t>focus</w:t>
            </w:r>
            <w:proofErr w:type="gramEnd"/>
            <w:r w:rsidR="001B3E49">
              <w:t xml:space="preserve"> on c</w:t>
            </w:r>
            <w:r w:rsidR="001B3E49" w:rsidRPr="001B3E49">
              <w:t>onduct</w:t>
            </w:r>
            <w:r w:rsidR="001B3E49">
              <w:t>ing</w:t>
            </w:r>
            <w:r w:rsidR="001B3E49" w:rsidRPr="001B3E49">
              <w:t xml:space="preserve"> </w:t>
            </w:r>
            <w:proofErr w:type="spellStart"/>
            <w:r w:rsidR="001B3E49" w:rsidRPr="001B3E49">
              <w:t>ext</w:t>
            </w:r>
            <w:proofErr w:type="spellEnd"/>
            <w:r w:rsidR="001B3E49" w:rsidRPr="001B3E49">
              <w:t xml:space="preserve"> ante assessments of RTAs</w:t>
            </w:r>
          </w:p>
        </w:tc>
        <w:tc>
          <w:tcPr>
            <w:tcW w:w="1933" w:type="dxa"/>
          </w:tcPr>
          <w:p w14:paraId="05D86431" w14:textId="0AE30411" w:rsidR="00A945B2" w:rsidRDefault="00A945B2" w:rsidP="00A945B2">
            <w:pPr>
              <w:jc w:val="left"/>
              <w:outlineLvl w:val="1"/>
            </w:pPr>
            <w:r>
              <w:t>E</w:t>
            </w:r>
            <w:r w:rsidR="001B3E49">
              <w:t>ddie Bekkers</w:t>
            </w:r>
          </w:p>
        </w:tc>
      </w:tr>
    </w:tbl>
    <w:p w14:paraId="7CC976D9" w14:textId="77777777" w:rsidR="00A945B2" w:rsidRDefault="00A945B2" w:rsidP="0018138E">
      <w:pPr>
        <w:spacing w:after="240"/>
        <w:outlineLvl w:val="1"/>
        <w:rPr>
          <w:rFonts w:eastAsia="Calibri" w:cs="Times New Roman"/>
        </w:rPr>
      </w:pPr>
      <w:bookmarkStart w:id="2" w:name="_Hlk55566376"/>
    </w:p>
    <w:bookmarkEnd w:id="1"/>
    <w:bookmarkEnd w:id="2"/>
    <w:p w14:paraId="5D34699F" w14:textId="77777777" w:rsidR="006307FF" w:rsidRDefault="006307FF" w:rsidP="00EA37D4">
      <w:pPr>
        <w:rPr>
          <w:rFonts w:eastAsia="Calibri" w:cs="Times New Roman"/>
        </w:rPr>
      </w:pPr>
    </w:p>
    <w:p w14:paraId="007F5BD7" w14:textId="77777777" w:rsidR="006307FF" w:rsidRDefault="006307FF" w:rsidP="00EA37D4">
      <w:pPr>
        <w:rPr>
          <w:rFonts w:eastAsia="Calibri" w:cs="Times New Roman"/>
        </w:rPr>
      </w:pPr>
    </w:p>
    <w:p w14:paraId="3EA19866" w14:textId="77777777" w:rsidR="006307FF" w:rsidRDefault="006307FF" w:rsidP="00EA37D4">
      <w:pPr>
        <w:rPr>
          <w:rFonts w:eastAsia="Calibri" w:cs="Times New Roman"/>
        </w:rPr>
      </w:pPr>
    </w:p>
    <w:p w14:paraId="139E120D" w14:textId="322738E4" w:rsidR="00A53521" w:rsidRDefault="00A53521" w:rsidP="00EA37D4">
      <w:pPr>
        <w:rPr>
          <w:rFonts w:eastAsia="Calibri" w:cs="Times New Roman"/>
        </w:rPr>
      </w:pPr>
    </w:p>
    <w:p w14:paraId="7C9FBC2B" w14:textId="77777777" w:rsidR="00D454E4" w:rsidRPr="00D454E4" w:rsidRDefault="00D454E4" w:rsidP="00D454E4">
      <w:pPr>
        <w:rPr>
          <w:rFonts w:eastAsia="Calibri" w:cs="Times New Roman"/>
        </w:rPr>
      </w:pPr>
    </w:p>
    <w:p w14:paraId="07E10C50" w14:textId="662F82A8" w:rsidR="00A6226E" w:rsidRDefault="00A6226E" w:rsidP="00A6226E">
      <w:pPr>
        <w:pStyle w:val="ListParagraph"/>
        <w:ind w:left="360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3A7378E4" w14:textId="77777777" w:rsidR="00353A33" w:rsidRDefault="00353A33" w:rsidP="00310C8B">
      <w:pPr>
        <w:spacing w:after="240"/>
        <w:outlineLvl w:val="1"/>
        <w:rPr>
          <w:rFonts w:eastAsia="Calibri" w:cs="Times New Roman"/>
          <w:b/>
          <w:color w:val="006283"/>
        </w:rPr>
      </w:pPr>
      <w:r>
        <w:rPr>
          <w:rFonts w:eastAsia="Calibri" w:cs="Times New Roman"/>
          <w:b/>
          <w:color w:val="006283"/>
        </w:rPr>
        <w:br w:type="page"/>
      </w:r>
      <w:bookmarkStart w:id="3" w:name="_GoBack"/>
      <w:bookmarkEnd w:id="3"/>
    </w:p>
    <w:sectPr w:rsidR="00353A33" w:rsidSect="00E833EC">
      <w:headerReference w:type="default" r:id="rId8"/>
      <w:headerReference w:type="first" r:id="rId9"/>
      <w:footerReference w:type="first" r:id="rId10"/>
      <w:pgSz w:w="11906" w:h="16838" w:code="9"/>
      <w:pgMar w:top="1701" w:right="1440" w:bottom="1440" w:left="1440" w:header="720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490B1" w14:textId="77777777" w:rsidR="00E108E9" w:rsidRDefault="00E108E9" w:rsidP="00ED54E0">
      <w:r>
        <w:separator/>
      </w:r>
    </w:p>
  </w:endnote>
  <w:endnote w:type="continuationSeparator" w:id="0">
    <w:p w14:paraId="07CCCD9C" w14:textId="77777777" w:rsidR="00E108E9" w:rsidRDefault="00E108E9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EF56353" w14:paraId="66B340E9" w14:textId="77777777" w:rsidTr="003A5921">
      <w:tc>
        <w:tcPr>
          <w:tcW w:w="3009" w:type="dxa"/>
        </w:tcPr>
        <w:p w14:paraId="6E650FDE" w14:textId="385DE6E4" w:rsidR="0EF56353" w:rsidRDefault="0EF56353" w:rsidP="003A5921">
          <w:pPr>
            <w:pStyle w:val="Header"/>
            <w:ind w:left="-115"/>
          </w:pPr>
        </w:p>
      </w:tc>
      <w:tc>
        <w:tcPr>
          <w:tcW w:w="3009" w:type="dxa"/>
        </w:tcPr>
        <w:p w14:paraId="2616995E" w14:textId="53444203" w:rsidR="0EF56353" w:rsidRDefault="0EF56353" w:rsidP="003A5921">
          <w:pPr>
            <w:pStyle w:val="Header"/>
            <w:jc w:val="center"/>
          </w:pPr>
        </w:p>
      </w:tc>
      <w:tc>
        <w:tcPr>
          <w:tcW w:w="3009" w:type="dxa"/>
        </w:tcPr>
        <w:p w14:paraId="0786FAD5" w14:textId="3B720824" w:rsidR="0EF56353" w:rsidRDefault="0EF56353" w:rsidP="003A5921">
          <w:pPr>
            <w:pStyle w:val="Header"/>
            <w:ind w:right="-115"/>
            <w:jc w:val="right"/>
          </w:pPr>
        </w:p>
      </w:tc>
    </w:tr>
  </w:tbl>
  <w:p w14:paraId="7D26E342" w14:textId="3F1D7944" w:rsidR="0EF56353" w:rsidRDefault="0EF56353" w:rsidP="003A5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E99D" w14:textId="77777777" w:rsidR="00E108E9" w:rsidRDefault="00E108E9" w:rsidP="00ED54E0">
      <w:r>
        <w:separator/>
      </w:r>
    </w:p>
  </w:footnote>
  <w:footnote w:type="continuationSeparator" w:id="0">
    <w:p w14:paraId="25FAD6E5" w14:textId="77777777" w:rsidR="00E108E9" w:rsidRDefault="00E108E9" w:rsidP="00ED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59762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9876129" w14:textId="134821F6" w:rsidR="00D0176F" w:rsidRDefault="0010104C" w:rsidP="00E833EC">
        <w:pPr>
          <w:pStyle w:val="Header"/>
          <w:jc w:val="center"/>
        </w:pPr>
      </w:p>
    </w:sdtContent>
  </w:sdt>
  <w:p w14:paraId="29A727F4" w14:textId="77777777" w:rsidR="00D0176F" w:rsidRDefault="00101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44"/>
      <w:gridCol w:w="4598"/>
    </w:tblGrid>
    <w:tr w:rsidR="00D0176F" w:rsidRPr="002B77C2" w14:paraId="0A869DC5" w14:textId="77777777" w:rsidTr="7B0F226D">
      <w:trPr>
        <w:trHeight w:val="1561"/>
        <w:jc w:val="center"/>
      </w:trPr>
      <w:tc>
        <w:tcPr>
          <w:tcW w:w="4644" w:type="dxa"/>
          <w:shd w:val="clear" w:color="auto" w:fill="FFFFFF" w:themeFill="background1"/>
          <w:tcMar>
            <w:left w:w="108" w:type="dxa"/>
            <w:right w:w="108" w:type="dxa"/>
          </w:tcMar>
          <w:vAlign w:val="center"/>
        </w:tcPr>
        <w:p w14:paraId="05E30C5A" w14:textId="77777777" w:rsidR="00D0176F" w:rsidRPr="002B77C2" w:rsidRDefault="00D4181C" w:rsidP="00D0176F">
          <w:pPr>
            <w:jc w:val="left"/>
            <w:rPr>
              <w:noProof/>
              <w:lang w:val="fr-FR" w:eastAsia="en-GB"/>
            </w:rPr>
          </w:pPr>
          <w:r>
            <w:rPr>
              <w:noProof/>
              <w:lang w:eastAsia="en-GB"/>
            </w:rPr>
            <w:drawing>
              <wp:inline distT="0" distB="0" distL="0" distR="0" wp14:anchorId="60332E04" wp14:editId="26794B3D">
                <wp:extent cx="2811780" cy="835025"/>
                <wp:effectExtent l="0" t="0" r="7620" b="3175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178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  <w:shd w:val="clear" w:color="auto" w:fill="auto"/>
          <w:tcMar>
            <w:left w:w="108" w:type="dxa"/>
            <w:right w:w="108" w:type="dxa"/>
          </w:tcMar>
          <w:vAlign w:val="center"/>
        </w:tcPr>
        <w:p w14:paraId="723B6052" w14:textId="77777777" w:rsidR="00D0176F" w:rsidRDefault="00D4181C" w:rsidP="00115690">
          <w:pPr>
            <w:jc w:val="right"/>
            <w:rPr>
              <w:b/>
              <w:sz w:val="24"/>
              <w:lang w:val="fr-FR"/>
            </w:rPr>
          </w:pPr>
          <w:r w:rsidRPr="00115690">
            <w:rPr>
              <w:b/>
              <w:sz w:val="24"/>
              <w:lang w:val="fr-FR"/>
            </w:rPr>
            <w:t>MEMORANDUM</w:t>
          </w:r>
        </w:p>
        <w:p w14:paraId="579D6AB7" w14:textId="77777777" w:rsidR="007B1498" w:rsidRDefault="007B1498" w:rsidP="00115690">
          <w:pPr>
            <w:jc w:val="right"/>
            <w:rPr>
              <w:b/>
              <w:sz w:val="24"/>
              <w:lang w:val="fr-FR"/>
            </w:rPr>
          </w:pPr>
        </w:p>
        <w:p w14:paraId="725D90BD" w14:textId="3BEA6C7B" w:rsidR="007B1498" w:rsidRPr="007B1498" w:rsidRDefault="00D528E0" w:rsidP="00115690">
          <w:pPr>
            <w:jc w:val="right"/>
            <w:rPr>
              <w:bCs/>
              <w:sz w:val="20"/>
              <w:szCs w:val="18"/>
              <w:lang w:val="fr-FR"/>
            </w:rPr>
          </w:pPr>
          <w:r>
            <w:rPr>
              <w:bCs/>
              <w:sz w:val="16"/>
              <w:szCs w:val="14"/>
              <w:lang w:val="fr-FR"/>
            </w:rPr>
            <w:t>23</w:t>
          </w:r>
          <w:r w:rsidR="00A945B2">
            <w:rPr>
              <w:bCs/>
              <w:sz w:val="16"/>
              <w:szCs w:val="14"/>
              <w:lang w:val="fr-FR"/>
            </w:rPr>
            <w:t xml:space="preserve"> </w:t>
          </w:r>
          <w:proofErr w:type="spellStart"/>
          <w:r w:rsidR="00A945B2">
            <w:rPr>
              <w:bCs/>
              <w:sz w:val="16"/>
              <w:szCs w:val="14"/>
              <w:lang w:val="fr-FR"/>
            </w:rPr>
            <w:t>November</w:t>
          </w:r>
          <w:proofErr w:type="spellEnd"/>
          <w:r w:rsidR="007B1498" w:rsidRPr="007B1498">
            <w:rPr>
              <w:bCs/>
              <w:sz w:val="16"/>
              <w:szCs w:val="14"/>
              <w:lang w:val="fr-FR"/>
            </w:rPr>
            <w:t xml:space="preserve"> 2020</w:t>
          </w:r>
        </w:p>
      </w:tc>
    </w:tr>
  </w:tbl>
  <w:p w14:paraId="695F52D3" w14:textId="77777777" w:rsidR="00D0176F" w:rsidRDefault="001010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53FED"/>
    <w:multiLevelType w:val="hybridMultilevel"/>
    <w:tmpl w:val="4722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753B90"/>
    <w:multiLevelType w:val="hybridMultilevel"/>
    <w:tmpl w:val="8FF6413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80FD4"/>
    <w:multiLevelType w:val="hybridMultilevel"/>
    <w:tmpl w:val="F314CF7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55F0A"/>
    <w:multiLevelType w:val="hybridMultilevel"/>
    <w:tmpl w:val="7B38762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813B8"/>
    <w:multiLevelType w:val="hybridMultilevel"/>
    <w:tmpl w:val="7DCEEC84"/>
    <w:lvl w:ilvl="0" w:tplc="6B5ABD4C">
      <w:numFmt w:val="bullet"/>
      <w:lvlText w:val="•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CBE651C"/>
    <w:multiLevelType w:val="hybridMultilevel"/>
    <w:tmpl w:val="7A3CE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B6003E"/>
    <w:multiLevelType w:val="hybridMultilevel"/>
    <w:tmpl w:val="D408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20228"/>
    <w:multiLevelType w:val="hybridMultilevel"/>
    <w:tmpl w:val="C64E17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A4644"/>
    <w:multiLevelType w:val="hybridMultilevel"/>
    <w:tmpl w:val="A8043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0859"/>
    <w:multiLevelType w:val="hybridMultilevel"/>
    <w:tmpl w:val="DFF41DB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A5751"/>
    <w:multiLevelType w:val="hybridMultilevel"/>
    <w:tmpl w:val="0A54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F3543"/>
    <w:multiLevelType w:val="hybridMultilevel"/>
    <w:tmpl w:val="FCCCA76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A66"/>
    <w:multiLevelType w:val="hybridMultilevel"/>
    <w:tmpl w:val="2500BBF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3E948C5"/>
    <w:multiLevelType w:val="multilevel"/>
    <w:tmpl w:val="30B050F8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24" w15:restartNumberingAfterBreak="0">
    <w:nsid w:val="5550327D"/>
    <w:multiLevelType w:val="hybridMultilevel"/>
    <w:tmpl w:val="2A80E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54AB1"/>
    <w:multiLevelType w:val="multilevel"/>
    <w:tmpl w:val="CC52177C"/>
    <w:numStyleLink w:val="LegalHeadings"/>
  </w:abstractNum>
  <w:abstractNum w:abstractNumId="26" w15:restartNumberingAfterBreak="0">
    <w:nsid w:val="57551E12"/>
    <w:multiLevelType w:val="multilevel"/>
    <w:tmpl w:val="CC52177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suff w:val="nothing"/>
      <w:lvlText w:val="%1.%7.  "/>
      <w:lvlJc w:val="left"/>
      <w:pPr>
        <w:ind w:left="0" w:firstLine="0"/>
      </w:pPr>
    </w:lvl>
    <w:lvl w:ilvl="7">
      <w:start w:val="1"/>
      <w:numFmt w:val="lowerLetter"/>
      <w:pStyle w:val="BodyText2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701"/>
        </w:tabs>
        <w:ind w:left="1701" w:hanging="567"/>
      </w:pPr>
      <w:rPr>
        <w:rFonts w:hint="default"/>
      </w:rPr>
    </w:lvl>
  </w:abstractNum>
  <w:abstractNum w:abstractNumId="27" w15:restartNumberingAfterBreak="0">
    <w:nsid w:val="60295219"/>
    <w:multiLevelType w:val="hybridMultilevel"/>
    <w:tmpl w:val="B9429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D65D2E"/>
    <w:multiLevelType w:val="hybridMultilevel"/>
    <w:tmpl w:val="F4E8F11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93A0434"/>
    <w:multiLevelType w:val="hybridMultilevel"/>
    <w:tmpl w:val="011CCD94"/>
    <w:lvl w:ilvl="0" w:tplc="100C000F">
      <w:start w:val="1"/>
      <w:numFmt w:val="decimal"/>
      <w:lvlText w:val="%1."/>
      <w:lvlJc w:val="left"/>
      <w:pPr>
        <w:ind w:left="360" w:hanging="360"/>
      </w:p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26"/>
  </w:num>
  <w:num w:numId="7">
    <w:abstractNumId w:val="25"/>
  </w:num>
  <w:num w:numId="8">
    <w:abstractNumId w:val="2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23"/>
  </w:num>
  <w:num w:numId="18">
    <w:abstractNumId w:val="12"/>
  </w:num>
  <w:num w:numId="19">
    <w:abstractNumId w:val="13"/>
  </w:num>
  <w:num w:numId="20">
    <w:abstractNumId w:val="21"/>
  </w:num>
  <w:num w:numId="21">
    <w:abstractNumId w:val="24"/>
  </w:num>
  <w:num w:numId="22">
    <w:abstractNumId w:val="20"/>
  </w:num>
  <w:num w:numId="23">
    <w:abstractNumId w:val="18"/>
  </w:num>
  <w:num w:numId="24">
    <w:abstractNumId w:val="11"/>
  </w:num>
  <w:num w:numId="25">
    <w:abstractNumId w:val="30"/>
  </w:num>
  <w:num w:numId="26">
    <w:abstractNumId w:val="22"/>
  </w:num>
  <w:num w:numId="27">
    <w:abstractNumId w:val="29"/>
  </w:num>
  <w:num w:numId="28">
    <w:abstractNumId w:val="14"/>
  </w:num>
  <w:num w:numId="29">
    <w:abstractNumId w:val="27"/>
  </w:num>
  <w:num w:numId="30">
    <w:abstractNumId w:val="15"/>
  </w:num>
  <w:num w:numId="31">
    <w:abstractNumId w:val="16"/>
  </w:num>
  <w:num w:numId="32">
    <w:abstractNumId w:val="1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DF9"/>
    <w:rsid w:val="00001224"/>
    <w:rsid w:val="000106E0"/>
    <w:rsid w:val="000111BB"/>
    <w:rsid w:val="00022C0F"/>
    <w:rsid w:val="000272F6"/>
    <w:rsid w:val="00032E83"/>
    <w:rsid w:val="00037AC4"/>
    <w:rsid w:val="00040F59"/>
    <w:rsid w:val="000423BF"/>
    <w:rsid w:val="00050022"/>
    <w:rsid w:val="000746D7"/>
    <w:rsid w:val="000968AF"/>
    <w:rsid w:val="000A4945"/>
    <w:rsid w:val="000B31E1"/>
    <w:rsid w:val="000B3FE9"/>
    <w:rsid w:val="000D4E4A"/>
    <w:rsid w:val="000D65A9"/>
    <w:rsid w:val="0010104C"/>
    <w:rsid w:val="001033DE"/>
    <w:rsid w:val="0011356B"/>
    <w:rsid w:val="00124257"/>
    <w:rsid w:val="0013337F"/>
    <w:rsid w:val="00146D2E"/>
    <w:rsid w:val="0017466C"/>
    <w:rsid w:val="0018138E"/>
    <w:rsid w:val="00182B84"/>
    <w:rsid w:val="00194625"/>
    <w:rsid w:val="001946F2"/>
    <w:rsid w:val="001B3E49"/>
    <w:rsid w:val="001D0F5C"/>
    <w:rsid w:val="001E291F"/>
    <w:rsid w:val="001F0A7F"/>
    <w:rsid w:val="00233408"/>
    <w:rsid w:val="00237417"/>
    <w:rsid w:val="00261B74"/>
    <w:rsid w:val="0027067B"/>
    <w:rsid w:val="002A15FB"/>
    <w:rsid w:val="002A6940"/>
    <w:rsid w:val="002A7AE0"/>
    <w:rsid w:val="002D0C85"/>
    <w:rsid w:val="002D575C"/>
    <w:rsid w:val="002E249B"/>
    <w:rsid w:val="002E52E9"/>
    <w:rsid w:val="00304385"/>
    <w:rsid w:val="00310C8B"/>
    <w:rsid w:val="00311BE2"/>
    <w:rsid w:val="00320249"/>
    <w:rsid w:val="00342744"/>
    <w:rsid w:val="00353A33"/>
    <w:rsid w:val="003572B4"/>
    <w:rsid w:val="003616BF"/>
    <w:rsid w:val="00371F2B"/>
    <w:rsid w:val="00383F10"/>
    <w:rsid w:val="00395CFB"/>
    <w:rsid w:val="003A5921"/>
    <w:rsid w:val="00401D1C"/>
    <w:rsid w:val="0041122C"/>
    <w:rsid w:val="004366CA"/>
    <w:rsid w:val="0045510F"/>
    <w:rsid w:val="004551EC"/>
    <w:rsid w:val="004653F4"/>
    <w:rsid w:val="00467032"/>
    <w:rsid w:val="0046754A"/>
    <w:rsid w:val="004A31FF"/>
    <w:rsid w:val="004A3904"/>
    <w:rsid w:val="004A7CBD"/>
    <w:rsid w:val="004B078F"/>
    <w:rsid w:val="004C4CAA"/>
    <w:rsid w:val="004D0348"/>
    <w:rsid w:val="004F203A"/>
    <w:rsid w:val="00504A81"/>
    <w:rsid w:val="00512FF5"/>
    <w:rsid w:val="005336B8"/>
    <w:rsid w:val="005353C8"/>
    <w:rsid w:val="005B04B9"/>
    <w:rsid w:val="005B68C7"/>
    <w:rsid w:val="005B7054"/>
    <w:rsid w:val="005D0152"/>
    <w:rsid w:val="005D5981"/>
    <w:rsid w:val="005F30CB"/>
    <w:rsid w:val="00612644"/>
    <w:rsid w:val="006307FF"/>
    <w:rsid w:val="0065477D"/>
    <w:rsid w:val="00674CCD"/>
    <w:rsid w:val="0068072C"/>
    <w:rsid w:val="006A18DC"/>
    <w:rsid w:val="006D6742"/>
    <w:rsid w:val="006E3654"/>
    <w:rsid w:val="006F5826"/>
    <w:rsid w:val="006F7DD6"/>
    <w:rsid w:val="00700181"/>
    <w:rsid w:val="007141CF"/>
    <w:rsid w:val="00745146"/>
    <w:rsid w:val="0074635B"/>
    <w:rsid w:val="00752CFE"/>
    <w:rsid w:val="00754B00"/>
    <w:rsid w:val="007577E3"/>
    <w:rsid w:val="00760DB3"/>
    <w:rsid w:val="00765E20"/>
    <w:rsid w:val="00767204"/>
    <w:rsid w:val="00795F2B"/>
    <w:rsid w:val="007B1498"/>
    <w:rsid w:val="007C79F0"/>
    <w:rsid w:val="007E6507"/>
    <w:rsid w:val="007F2B8E"/>
    <w:rsid w:val="007F2DB0"/>
    <w:rsid w:val="00801CBB"/>
    <w:rsid w:val="00807247"/>
    <w:rsid w:val="00826A12"/>
    <w:rsid w:val="00840C2B"/>
    <w:rsid w:val="00845D66"/>
    <w:rsid w:val="00850889"/>
    <w:rsid w:val="008517BE"/>
    <w:rsid w:val="008545F8"/>
    <w:rsid w:val="008739FD"/>
    <w:rsid w:val="0089104C"/>
    <w:rsid w:val="008A7BB6"/>
    <w:rsid w:val="008E372C"/>
    <w:rsid w:val="00915E4E"/>
    <w:rsid w:val="00920FD4"/>
    <w:rsid w:val="00947C09"/>
    <w:rsid w:val="00977541"/>
    <w:rsid w:val="00987D5E"/>
    <w:rsid w:val="009907AC"/>
    <w:rsid w:val="009A6F54"/>
    <w:rsid w:val="009A7E67"/>
    <w:rsid w:val="009B0823"/>
    <w:rsid w:val="009E5015"/>
    <w:rsid w:val="009E5E23"/>
    <w:rsid w:val="00A53521"/>
    <w:rsid w:val="00A53DCE"/>
    <w:rsid w:val="00A6057A"/>
    <w:rsid w:val="00A6226E"/>
    <w:rsid w:val="00A74017"/>
    <w:rsid w:val="00A945B2"/>
    <w:rsid w:val="00A95ECE"/>
    <w:rsid w:val="00A97A1E"/>
    <w:rsid w:val="00AA332C"/>
    <w:rsid w:val="00AA715C"/>
    <w:rsid w:val="00AC24C7"/>
    <w:rsid w:val="00AC27F8"/>
    <w:rsid w:val="00AD4C72"/>
    <w:rsid w:val="00AE20ED"/>
    <w:rsid w:val="00AE2AEE"/>
    <w:rsid w:val="00B1394B"/>
    <w:rsid w:val="00B230EC"/>
    <w:rsid w:val="00B3771B"/>
    <w:rsid w:val="00B50DC4"/>
    <w:rsid w:val="00B56EDC"/>
    <w:rsid w:val="00B67C16"/>
    <w:rsid w:val="00BA1DF9"/>
    <w:rsid w:val="00BB1F84"/>
    <w:rsid w:val="00BD08B0"/>
    <w:rsid w:val="00BE5468"/>
    <w:rsid w:val="00C11EAC"/>
    <w:rsid w:val="00C2235B"/>
    <w:rsid w:val="00C305D7"/>
    <w:rsid w:val="00C30F2A"/>
    <w:rsid w:val="00C43456"/>
    <w:rsid w:val="00C65C0C"/>
    <w:rsid w:val="00C808FC"/>
    <w:rsid w:val="00C80BD7"/>
    <w:rsid w:val="00C8558D"/>
    <w:rsid w:val="00C959CC"/>
    <w:rsid w:val="00CC5DCA"/>
    <w:rsid w:val="00CD3CCB"/>
    <w:rsid w:val="00CD621C"/>
    <w:rsid w:val="00CD7D97"/>
    <w:rsid w:val="00CE3EE6"/>
    <w:rsid w:val="00CE4BA1"/>
    <w:rsid w:val="00D000C7"/>
    <w:rsid w:val="00D05E53"/>
    <w:rsid w:val="00D4181C"/>
    <w:rsid w:val="00D454E4"/>
    <w:rsid w:val="00D528E0"/>
    <w:rsid w:val="00D52A9D"/>
    <w:rsid w:val="00D544F0"/>
    <w:rsid w:val="00D55AAD"/>
    <w:rsid w:val="00D64AE1"/>
    <w:rsid w:val="00D747AE"/>
    <w:rsid w:val="00D80E33"/>
    <w:rsid w:val="00D9226C"/>
    <w:rsid w:val="00DA20BD"/>
    <w:rsid w:val="00DD209F"/>
    <w:rsid w:val="00DE0BC5"/>
    <w:rsid w:val="00DE50DB"/>
    <w:rsid w:val="00DF13E1"/>
    <w:rsid w:val="00DF2844"/>
    <w:rsid w:val="00DF6AE1"/>
    <w:rsid w:val="00DF6BBF"/>
    <w:rsid w:val="00E0266D"/>
    <w:rsid w:val="00E108E9"/>
    <w:rsid w:val="00E2011B"/>
    <w:rsid w:val="00E274C8"/>
    <w:rsid w:val="00E46FD5"/>
    <w:rsid w:val="00E544BB"/>
    <w:rsid w:val="00E56545"/>
    <w:rsid w:val="00E7389D"/>
    <w:rsid w:val="00E85004"/>
    <w:rsid w:val="00EA37D4"/>
    <w:rsid w:val="00EA5D4F"/>
    <w:rsid w:val="00EB6C56"/>
    <w:rsid w:val="00EB6F21"/>
    <w:rsid w:val="00ED0737"/>
    <w:rsid w:val="00ED54E0"/>
    <w:rsid w:val="00F0148B"/>
    <w:rsid w:val="00F01C13"/>
    <w:rsid w:val="00F14A25"/>
    <w:rsid w:val="00F32397"/>
    <w:rsid w:val="00F40595"/>
    <w:rsid w:val="00F57C84"/>
    <w:rsid w:val="00F657A5"/>
    <w:rsid w:val="00F72574"/>
    <w:rsid w:val="00F87BD5"/>
    <w:rsid w:val="00F92DF1"/>
    <w:rsid w:val="00FA5EBC"/>
    <w:rsid w:val="00FC0BCF"/>
    <w:rsid w:val="00FD224A"/>
    <w:rsid w:val="00FD6CF3"/>
    <w:rsid w:val="00FD79BF"/>
    <w:rsid w:val="00FE1B70"/>
    <w:rsid w:val="00FF4616"/>
    <w:rsid w:val="01D8A58D"/>
    <w:rsid w:val="01F57D1E"/>
    <w:rsid w:val="0238B3E9"/>
    <w:rsid w:val="0323E329"/>
    <w:rsid w:val="051C6EB7"/>
    <w:rsid w:val="06F1DA8B"/>
    <w:rsid w:val="07F648D0"/>
    <w:rsid w:val="08A77A40"/>
    <w:rsid w:val="0A3B2BDA"/>
    <w:rsid w:val="0C1689BF"/>
    <w:rsid w:val="0CB3906A"/>
    <w:rsid w:val="0D7B2AA3"/>
    <w:rsid w:val="0EF56353"/>
    <w:rsid w:val="10CC4B73"/>
    <w:rsid w:val="127C38F0"/>
    <w:rsid w:val="15B38723"/>
    <w:rsid w:val="190B476C"/>
    <w:rsid w:val="1C00DAA8"/>
    <w:rsid w:val="1C145633"/>
    <w:rsid w:val="1D2E5236"/>
    <w:rsid w:val="1F61DEFC"/>
    <w:rsid w:val="2006A5FA"/>
    <w:rsid w:val="213CE7B4"/>
    <w:rsid w:val="22D28E3C"/>
    <w:rsid w:val="22FB7C58"/>
    <w:rsid w:val="2315ABF2"/>
    <w:rsid w:val="239E1E23"/>
    <w:rsid w:val="25D153F0"/>
    <w:rsid w:val="2652E4AD"/>
    <w:rsid w:val="27721E25"/>
    <w:rsid w:val="283E374F"/>
    <w:rsid w:val="29B1E5F9"/>
    <w:rsid w:val="2A880D4A"/>
    <w:rsid w:val="2CA9EB25"/>
    <w:rsid w:val="2D2A472F"/>
    <w:rsid w:val="2D77C221"/>
    <w:rsid w:val="2ED0EE32"/>
    <w:rsid w:val="2EE977EE"/>
    <w:rsid w:val="31543333"/>
    <w:rsid w:val="3339F96A"/>
    <w:rsid w:val="33E27EEC"/>
    <w:rsid w:val="34390029"/>
    <w:rsid w:val="359BFF9E"/>
    <w:rsid w:val="3880F05D"/>
    <w:rsid w:val="38A3949F"/>
    <w:rsid w:val="391B1881"/>
    <w:rsid w:val="3984CDC2"/>
    <w:rsid w:val="3ACAC78C"/>
    <w:rsid w:val="3BF453C7"/>
    <w:rsid w:val="3C97511D"/>
    <w:rsid w:val="3CA0D317"/>
    <w:rsid w:val="3CF5C57A"/>
    <w:rsid w:val="3D35A7D7"/>
    <w:rsid w:val="3DBB0934"/>
    <w:rsid w:val="4079CCFE"/>
    <w:rsid w:val="40872E6E"/>
    <w:rsid w:val="40FB8AA5"/>
    <w:rsid w:val="4420EE76"/>
    <w:rsid w:val="44EA4330"/>
    <w:rsid w:val="45B6A1A6"/>
    <w:rsid w:val="461C5BA8"/>
    <w:rsid w:val="465CB3F6"/>
    <w:rsid w:val="46E5A679"/>
    <w:rsid w:val="46FE361D"/>
    <w:rsid w:val="48BAB882"/>
    <w:rsid w:val="491D4954"/>
    <w:rsid w:val="4B7846F3"/>
    <w:rsid w:val="4C640975"/>
    <w:rsid w:val="4CF2C7BD"/>
    <w:rsid w:val="4D18C5A9"/>
    <w:rsid w:val="4DB2F8BA"/>
    <w:rsid w:val="4DE77447"/>
    <w:rsid w:val="4E94F402"/>
    <w:rsid w:val="4FA2B898"/>
    <w:rsid w:val="50C3F9E6"/>
    <w:rsid w:val="545AAF5F"/>
    <w:rsid w:val="54B00944"/>
    <w:rsid w:val="54BB0DA9"/>
    <w:rsid w:val="567E0802"/>
    <w:rsid w:val="5AF33895"/>
    <w:rsid w:val="5B7CEAC9"/>
    <w:rsid w:val="5B8246FF"/>
    <w:rsid w:val="5BAE5A70"/>
    <w:rsid w:val="5C6961C0"/>
    <w:rsid w:val="5DB337D1"/>
    <w:rsid w:val="5E21374D"/>
    <w:rsid w:val="60A18E6A"/>
    <w:rsid w:val="62EC88FB"/>
    <w:rsid w:val="66BB234F"/>
    <w:rsid w:val="66FC6F22"/>
    <w:rsid w:val="6744F784"/>
    <w:rsid w:val="683C8815"/>
    <w:rsid w:val="6923D0D2"/>
    <w:rsid w:val="6C5F164E"/>
    <w:rsid w:val="6E9D8F8F"/>
    <w:rsid w:val="6EC96A96"/>
    <w:rsid w:val="704B728C"/>
    <w:rsid w:val="706975A8"/>
    <w:rsid w:val="707265C8"/>
    <w:rsid w:val="70F33B5A"/>
    <w:rsid w:val="715F87C1"/>
    <w:rsid w:val="71776796"/>
    <w:rsid w:val="73F5CDA8"/>
    <w:rsid w:val="74351591"/>
    <w:rsid w:val="74CD7FF5"/>
    <w:rsid w:val="74F4DF1C"/>
    <w:rsid w:val="76239B8A"/>
    <w:rsid w:val="77BEEAA0"/>
    <w:rsid w:val="79BB4177"/>
    <w:rsid w:val="7AE172E8"/>
    <w:rsid w:val="7AE8A6B2"/>
    <w:rsid w:val="7B0F226D"/>
    <w:rsid w:val="7B613060"/>
    <w:rsid w:val="7DEC83F1"/>
    <w:rsid w:val="7E8BE31B"/>
    <w:rsid w:val="7EC8B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1485C"/>
  <w15:chartTrackingRefBased/>
  <w15:docId w15:val="{D22CE6C9-4E68-463D-9749-EC7A4F5B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 w:qFormat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FF5"/>
    <w:pPr>
      <w:spacing w:after="0" w:line="240" w:lineRule="auto"/>
      <w:jc w:val="both"/>
    </w:pPr>
    <w:rPr>
      <w:rFonts w:ascii="Verdana" w:hAnsi="Verdana"/>
      <w:sz w:val="18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022C0F"/>
    <w:pPr>
      <w:keepNext/>
      <w:keepLines/>
      <w:numPr>
        <w:numId w:val="6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022C0F"/>
    <w:pPr>
      <w:keepNext/>
      <w:keepLines/>
      <w:numPr>
        <w:ilvl w:val="1"/>
        <w:numId w:val="6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022C0F"/>
    <w:pPr>
      <w:keepNext/>
      <w:keepLines/>
      <w:numPr>
        <w:ilvl w:val="2"/>
        <w:numId w:val="6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022C0F"/>
    <w:pPr>
      <w:keepNext/>
      <w:keepLines/>
      <w:numPr>
        <w:ilvl w:val="3"/>
        <w:numId w:val="6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022C0F"/>
    <w:pPr>
      <w:keepNext/>
      <w:keepLines/>
      <w:numPr>
        <w:ilvl w:val="4"/>
        <w:numId w:val="6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022C0F"/>
    <w:pPr>
      <w:keepNext/>
      <w:keepLines/>
      <w:numPr>
        <w:ilvl w:val="5"/>
        <w:numId w:val="6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022C0F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6A18DC"/>
    <w:pPr>
      <w:numPr>
        <w:ilvl w:val="7"/>
        <w:numId w:val="6"/>
      </w:numPr>
      <w:tabs>
        <w:tab w:val="left" w:pos="1134"/>
      </w:tabs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6A18DC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022C0F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801CBB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022C0F"/>
    <w:pPr>
      <w:numPr>
        <w:numId w:val="6"/>
      </w:numPr>
    </w:pPr>
  </w:style>
  <w:style w:type="paragraph" w:styleId="ListBullet">
    <w:name w:val="List Bullet"/>
    <w:basedOn w:val="Normal"/>
    <w:uiPriority w:val="1"/>
    <w:rsid w:val="007F2DB0"/>
    <w:pPr>
      <w:numPr>
        <w:numId w:val="17"/>
      </w:numPr>
      <w:spacing w:after="240"/>
    </w:pPr>
  </w:style>
  <w:style w:type="paragraph" w:styleId="ListBullet2">
    <w:name w:val="List Bullet 2"/>
    <w:basedOn w:val="Normal"/>
    <w:uiPriority w:val="1"/>
    <w:rsid w:val="007F2DB0"/>
    <w:pPr>
      <w:numPr>
        <w:ilvl w:val="1"/>
        <w:numId w:val="17"/>
      </w:numPr>
      <w:tabs>
        <w:tab w:val="left" w:pos="1134"/>
      </w:tabs>
      <w:spacing w:after="240"/>
    </w:pPr>
  </w:style>
  <w:style w:type="paragraph" w:styleId="ListBullet3">
    <w:name w:val="List Bullet 3"/>
    <w:basedOn w:val="Normal"/>
    <w:uiPriority w:val="1"/>
    <w:qFormat/>
    <w:rsid w:val="007F2DB0"/>
    <w:pPr>
      <w:numPr>
        <w:ilvl w:val="2"/>
        <w:numId w:val="17"/>
      </w:numPr>
      <w:tabs>
        <w:tab w:val="left" w:pos="1701"/>
      </w:tabs>
      <w:spacing w:after="240"/>
    </w:pPr>
  </w:style>
  <w:style w:type="paragraph" w:styleId="ListBullet4">
    <w:name w:val="List Bullet 4"/>
    <w:basedOn w:val="Normal"/>
    <w:uiPriority w:val="1"/>
    <w:rsid w:val="007F2DB0"/>
    <w:pPr>
      <w:numPr>
        <w:ilvl w:val="3"/>
        <w:numId w:val="17"/>
      </w:numPr>
      <w:spacing w:after="240"/>
    </w:pPr>
  </w:style>
  <w:style w:type="paragraph" w:styleId="ListBullet5">
    <w:name w:val="List Bullet 5"/>
    <w:basedOn w:val="Normal"/>
    <w:uiPriority w:val="1"/>
    <w:rsid w:val="007F2DB0"/>
    <w:pPr>
      <w:numPr>
        <w:ilvl w:val="4"/>
        <w:numId w:val="17"/>
      </w:numPr>
      <w:spacing w:after="240"/>
    </w:pPr>
  </w:style>
  <w:style w:type="numbering" w:customStyle="1" w:styleId="ListBullets">
    <w:name w:val="ListBullets"/>
    <w:uiPriority w:val="99"/>
    <w:rsid w:val="007F2DB0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3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FooterChar">
    <w:name w:val="Footer Char"/>
    <w:link w:val="Foot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AC24C7"/>
    <w:pPr>
      <w:tabs>
        <w:tab w:val="left" w:pos="851"/>
        <w:tab w:val="right" w:leader="dot" w:pos="9027"/>
      </w:tabs>
      <w:spacing w:before="120" w:after="120"/>
      <w:ind w:left="567"/>
      <w:jc w:val="left"/>
    </w:pPr>
    <w:rPr>
      <w:rFonts w:eastAsia="Calibri" w:cs="Times New Roman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right" w:leader="dot" w:pos="9027"/>
      </w:tabs>
      <w:spacing w:before="120" w:after="120"/>
      <w:ind w:left="851"/>
      <w:jc w:val="left"/>
    </w:pPr>
    <w:rPr>
      <w:rFonts w:eastAsia="Calibri" w:cs="Times New Roman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/>
      <w:jc w:val="left"/>
    </w:pPr>
    <w:rPr>
      <w:rFonts w:eastAsia="Calibri" w:cs="Times New Roman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ListParagraph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74635B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AE20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basedOn w:val="DefaultParagraphFont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1D0F5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1D0F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F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1D0F5C"/>
  </w:style>
  <w:style w:type="character" w:styleId="PlaceholderText">
    <w:name w:val="Placeholder Text"/>
    <w:basedOn w:val="DefaultParagraphFon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1D0F5C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01C13"/>
    <w:pPr>
      <w:spacing w:after="240"/>
      <w:jc w:val="center"/>
    </w:pPr>
    <w:rPr>
      <w:rFonts w:eastAsia="Calibri" w:cs="Times New Roman"/>
      <w:color w:val="006283"/>
    </w:rPr>
  </w:style>
  <w:style w:type="table" w:styleId="GridTable1Light-Accent1">
    <w:name w:val="Grid Table 1 Light Accent 1"/>
    <w:basedOn w:val="TableNormal"/>
    <w:uiPriority w:val="46"/>
    <w:rsid w:val="009907AC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245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EDA0-E3F2-4C67-84AC-D923513F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1847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Rey, Jean-Daniel</dc:creator>
  <cp:keywords/>
  <dc:description/>
  <cp:lastModifiedBy>King'ori, Queen</cp:lastModifiedBy>
  <cp:revision>2</cp:revision>
  <cp:lastPrinted>2020-06-22T13:21:00Z</cp:lastPrinted>
  <dcterms:created xsi:type="dcterms:W3CDTF">2020-11-23T14:11:00Z</dcterms:created>
  <dcterms:modified xsi:type="dcterms:W3CDTF">2020-11-23T14:11:00Z</dcterms:modified>
</cp:coreProperties>
</file>