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D28B1" w14:textId="3D14C39D" w:rsidR="00D455BC" w:rsidRPr="00856154" w:rsidRDefault="00D455BC" w:rsidP="00D455BC">
      <w:pPr>
        <w:rPr>
          <w:rFonts w:ascii="Arial" w:hAnsi="Arial" w:cs="Arial"/>
          <w:sz w:val="20"/>
        </w:rPr>
      </w:pPr>
      <w:r w:rsidRPr="00856154">
        <w:rPr>
          <w:rFonts w:ascii="Arial" w:hAnsi="Arial" w:cs="Arial"/>
          <w:sz w:val="20"/>
        </w:rPr>
        <w:tab/>
        <w:t xml:space="preserve">                                                                           </w:t>
      </w:r>
      <w:r w:rsidRPr="0085615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</w:t>
      </w:r>
      <w:r>
        <w:rPr>
          <w:noProof/>
        </w:rPr>
        <w:drawing>
          <wp:inline distT="0" distB="0" distL="0" distR="0" wp14:anchorId="57BA034B" wp14:editId="7C17EA86">
            <wp:extent cx="921385" cy="1125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EDCF9" w14:textId="77777777" w:rsidR="00D455BC" w:rsidRDefault="00D455BC" w:rsidP="00D455BC">
      <w:pPr>
        <w:jc w:val="right"/>
        <w:rPr>
          <w:rFonts w:ascii="Arial" w:hAnsi="Arial" w:cs="Arial"/>
          <w:sz w:val="20"/>
        </w:rPr>
      </w:pPr>
      <w:r w:rsidRPr="00856154">
        <w:rPr>
          <w:rFonts w:ascii="Arial" w:hAnsi="Arial" w:cs="Arial"/>
          <w:sz w:val="20"/>
        </w:rPr>
        <w:tab/>
      </w:r>
      <w:r w:rsidRPr="00856154">
        <w:rPr>
          <w:rFonts w:ascii="Arial" w:hAnsi="Arial" w:cs="Arial"/>
          <w:sz w:val="20"/>
        </w:rPr>
        <w:tab/>
      </w:r>
      <w:r w:rsidRPr="00856154">
        <w:rPr>
          <w:rFonts w:ascii="Arial" w:hAnsi="Arial" w:cs="Arial"/>
          <w:sz w:val="20"/>
        </w:rPr>
        <w:tab/>
      </w:r>
      <w:r w:rsidRPr="00856154">
        <w:rPr>
          <w:rFonts w:ascii="Arial" w:hAnsi="Arial" w:cs="Arial"/>
          <w:sz w:val="20"/>
        </w:rPr>
        <w:tab/>
        <w:t xml:space="preserve">                </w:t>
      </w:r>
      <w:r w:rsidRPr="00856154">
        <w:rPr>
          <w:rFonts w:ascii="Arial" w:hAnsi="Arial" w:cs="Arial"/>
          <w:sz w:val="20"/>
        </w:rPr>
        <w:tab/>
      </w:r>
      <w:r w:rsidRPr="00856154">
        <w:rPr>
          <w:rFonts w:ascii="Arial" w:hAnsi="Arial" w:cs="Arial"/>
          <w:sz w:val="20"/>
        </w:rPr>
        <w:tab/>
      </w:r>
      <w:r w:rsidRPr="00856154">
        <w:rPr>
          <w:rFonts w:ascii="Arial" w:hAnsi="Arial" w:cs="Arial"/>
          <w:sz w:val="20"/>
        </w:rPr>
        <w:tab/>
      </w:r>
      <w:r w:rsidRPr="00856154">
        <w:rPr>
          <w:rFonts w:ascii="Arial" w:hAnsi="Arial" w:cs="Arial"/>
          <w:sz w:val="20"/>
        </w:rPr>
        <w:tab/>
      </w:r>
      <w:r w:rsidRPr="00856154">
        <w:rPr>
          <w:rFonts w:ascii="Arial" w:hAnsi="Arial" w:cs="Arial"/>
          <w:sz w:val="20"/>
        </w:rPr>
        <w:tab/>
      </w:r>
      <w:r w:rsidRPr="00856154">
        <w:rPr>
          <w:rFonts w:ascii="Arial" w:hAnsi="Arial" w:cs="Arial"/>
          <w:sz w:val="20"/>
        </w:rPr>
        <w:tab/>
      </w:r>
      <w:r w:rsidRPr="00856154">
        <w:rPr>
          <w:rFonts w:ascii="Arial" w:hAnsi="Arial" w:cs="Arial"/>
          <w:sz w:val="20"/>
        </w:rPr>
        <w:tab/>
        <w:t xml:space="preserve"> </w:t>
      </w:r>
    </w:p>
    <w:p w14:paraId="0A603206" w14:textId="67BF165C" w:rsidR="00D455BC" w:rsidRPr="0034717E" w:rsidRDefault="00D455BC" w:rsidP="00D455BC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Draft programme </w:t>
      </w:r>
    </w:p>
    <w:p w14:paraId="276BC382" w14:textId="77777777" w:rsidR="00D455BC" w:rsidRPr="0034717E" w:rsidRDefault="00D455BC" w:rsidP="00D455BC">
      <w:pPr>
        <w:jc w:val="center"/>
        <w:rPr>
          <w:rFonts w:ascii="Verdana" w:hAnsi="Verdana" w:cs="Arial"/>
          <w:sz w:val="18"/>
          <w:szCs w:val="18"/>
        </w:rPr>
      </w:pPr>
    </w:p>
    <w:p w14:paraId="6C3815F6" w14:textId="77777777" w:rsidR="00D455BC" w:rsidRPr="0034717E" w:rsidRDefault="00D455BC" w:rsidP="00D455BC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WTO Workshop for ECOWAS Members on the </w:t>
      </w:r>
      <w:r w:rsidRPr="0034717E">
        <w:rPr>
          <w:rFonts w:ascii="Verdana" w:hAnsi="Verdana" w:cs="Arial"/>
          <w:b/>
          <w:sz w:val="18"/>
          <w:szCs w:val="18"/>
        </w:rPr>
        <w:t>Agreement on Agriculture</w:t>
      </w:r>
      <w:r>
        <w:rPr>
          <w:rFonts w:ascii="Verdana" w:hAnsi="Verdana" w:cs="Arial"/>
          <w:b/>
          <w:sz w:val="18"/>
          <w:szCs w:val="18"/>
        </w:rPr>
        <w:t xml:space="preserve"> and the negotiations</w:t>
      </w:r>
    </w:p>
    <w:p w14:paraId="3EAF6000" w14:textId="77777777" w:rsidR="00D455BC" w:rsidRPr="0034717E" w:rsidRDefault="00D455BC" w:rsidP="00D455BC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6902AD8C" w14:textId="0464A554" w:rsidR="00D455BC" w:rsidRPr="0034717E" w:rsidRDefault="00147A3D" w:rsidP="00D455BC">
      <w:pPr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16</w:t>
      </w:r>
      <w:r w:rsidR="0017696A">
        <w:rPr>
          <w:rFonts w:ascii="Verdana" w:hAnsi="Verdana" w:cs="Arial"/>
          <w:b/>
          <w:sz w:val="18"/>
          <w:szCs w:val="18"/>
        </w:rPr>
        <w:t xml:space="preserve"> -</w:t>
      </w:r>
      <w:r w:rsidR="00D455BC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17</w:t>
      </w:r>
      <w:r w:rsidR="00D455BC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September</w:t>
      </w:r>
      <w:r w:rsidR="002D7206">
        <w:rPr>
          <w:rFonts w:ascii="Verdana" w:hAnsi="Verdana" w:cs="Arial"/>
          <w:b/>
          <w:sz w:val="18"/>
          <w:szCs w:val="18"/>
        </w:rPr>
        <w:t xml:space="preserve"> </w:t>
      </w:r>
      <w:r w:rsidR="00D455BC">
        <w:rPr>
          <w:rFonts w:ascii="Verdana" w:hAnsi="Verdana" w:cs="Arial"/>
          <w:b/>
          <w:sz w:val="18"/>
          <w:szCs w:val="18"/>
        </w:rPr>
        <w:t>2021</w:t>
      </w:r>
    </w:p>
    <w:p w14:paraId="27BC738C" w14:textId="77777777" w:rsidR="00D455BC" w:rsidRPr="0034717E" w:rsidRDefault="00D455BC" w:rsidP="00D455BC">
      <w:pPr>
        <w:rPr>
          <w:rFonts w:ascii="Verdana" w:hAnsi="Verdana" w:cs="Arial"/>
          <w:b/>
          <w:sz w:val="18"/>
          <w:szCs w:val="18"/>
        </w:rPr>
      </w:pPr>
    </w:p>
    <w:p w14:paraId="03A98FB7" w14:textId="77777777" w:rsidR="00D455BC" w:rsidRPr="0034717E" w:rsidRDefault="00D455BC" w:rsidP="00D455BC">
      <w:pPr>
        <w:jc w:val="left"/>
        <w:rPr>
          <w:rFonts w:ascii="Verdana" w:hAnsi="Verdana" w:cs="Arial"/>
          <w:b/>
          <w:sz w:val="18"/>
          <w:szCs w:val="18"/>
        </w:rPr>
      </w:pPr>
    </w:p>
    <w:p w14:paraId="1AFB13E5" w14:textId="77777777" w:rsidR="00D455BC" w:rsidRPr="0034717E" w:rsidRDefault="00D455BC" w:rsidP="00D455BC">
      <w:pPr>
        <w:jc w:val="left"/>
        <w:rPr>
          <w:rFonts w:ascii="Verdana" w:hAnsi="Verdana" w:cs="Arial"/>
          <w:b/>
          <w:sz w:val="18"/>
          <w:szCs w:val="18"/>
        </w:rPr>
      </w:pPr>
      <w:r w:rsidRPr="0034717E">
        <w:rPr>
          <w:rFonts w:ascii="Verdana" w:hAnsi="Verdana" w:cs="Arial"/>
          <w:b/>
          <w:sz w:val="18"/>
          <w:szCs w:val="18"/>
        </w:rPr>
        <w:t xml:space="preserve">Objectives: </w:t>
      </w:r>
    </w:p>
    <w:p w14:paraId="2D370110" w14:textId="77777777" w:rsidR="00D455BC" w:rsidRPr="0034717E" w:rsidRDefault="00D455BC" w:rsidP="00D455BC">
      <w:pPr>
        <w:jc w:val="left"/>
        <w:rPr>
          <w:rFonts w:ascii="Verdana" w:hAnsi="Verdana" w:cs="Arial"/>
          <w:b/>
          <w:sz w:val="18"/>
          <w:szCs w:val="18"/>
        </w:rPr>
      </w:pPr>
    </w:p>
    <w:p w14:paraId="32307BDF" w14:textId="77777777" w:rsidR="00D455BC" w:rsidRPr="0034717E" w:rsidRDefault="00D455BC" w:rsidP="00D455BC">
      <w:pPr>
        <w:rPr>
          <w:rFonts w:ascii="Verdana" w:hAnsi="Verdana" w:cs="Arial"/>
          <w:sz w:val="18"/>
          <w:szCs w:val="18"/>
        </w:rPr>
      </w:pPr>
      <w:r w:rsidRPr="0034717E">
        <w:rPr>
          <w:rFonts w:ascii="Verdana" w:hAnsi="Verdana" w:cs="Arial"/>
          <w:b/>
          <w:sz w:val="18"/>
          <w:szCs w:val="18"/>
        </w:rPr>
        <w:t xml:space="preserve">Objective 1: </w:t>
      </w:r>
      <w:r>
        <w:rPr>
          <w:rFonts w:ascii="Verdana" w:hAnsi="Verdana" w:cs="Arial"/>
          <w:sz w:val="18"/>
          <w:szCs w:val="18"/>
        </w:rPr>
        <w:t>Strengthen participants'</w:t>
      </w:r>
      <w:r w:rsidRPr="0034717E">
        <w:rPr>
          <w:rFonts w:ascii="Verdana" w:hAnsi="Verdana" w:cs="Arial"/>
          <w:sz w:val="18"/>
          <w:szCs w:val="18"/>
        </w:rPr>
        <w:t xml:space="preserve"> knowledge of the Agreement on Agriculture </w:t>
      </w:r>
    </w:p>
    <w:p w14:paraId="090CECEC" w14:textId="77777777" w:rsidR="00D455BC" w:rsidRDefault="00D455BC" w:rsidP="00D455BC">
      <w:pPr>
        <w:rPr>
          <w:rFonts w:ascii="Verdana" w:hAnsi="Verdana" w:cs="Arial"/>
          <w:sz w:val="18"/>
          <w:szCs w:val="18"/>
        </w:rPr>
      </w:pPr>
      <w:r w:rsidRPr="0034717E">
        <w:rPr>
          <w:rFonts w:ascii="Verdana" w:hAnsi="Verdana" w:cs="Arial"/>
          <w:b/>
          <w:sz w:val="18"/>
          <w:szCs w:val="18"/>
        </w:rPr>
        <w:t xml:space="preserve">Objective 2: </w:t>
      </w:r>
      <w:r>
        <w:rPr>
          <w:rFonts w:ascii="Verdana" w:hAnsi="Verdana" w:cs="Arial"/>
          <w:bCs/>
          <w:sz w:val="18"/>
          <w:szCs w:val="18"/>
        </w:rPr>
        <w:t xml:space="preserve">Enhance </w:t>
      </w:r>
      <w:r>
        <w:rPr>
          <w:rFonts w:ascii="Verdana" w:hAnsi="Verdana" w:cs="Arial"/>
          <w:sz w:val="18"/>
          <w:szCs w:val="18"/>
        </w:rPr>
        <w:t>participants'</w:t>
      </w:r>
      <w:r w:rsidRPr="00147490">
        <w:rPr>
          <w:rFonts w:ascii="Verdana" w:hAnsi="Verdana" w:cs="Arial"/>
          <w:sz w:val="18"/>
          <w:szCs w:val="18"/>
        </w:rPr>
        <w:t xml:space="preserve"> knowledge of </w:t>
      </w:r>
      <w:r>
        <w:rPr>
          <w:rFonts w:ascii="Verdana" w:hAnsi="Verdana" w:cs="Arial"/>
          <w:sz w:val="18"/>
          <w:szCs w:val="18"/>
        </w:rPr>
        <w:t xml:space="preserve">the negotiations process </w:t>
      </w:r>
    </w:p>
    <w:p w14:paraId="4FE9DFD4" w14:textId="77777777" w:rsidR="00D455BC" w:rsidRPr="0034717E" w:rsidRDefault="00D455BC" w:rsidP="00D455BC">
      <w:pPr>
        <w:jc w:val="left"/>
        <w:rPr>
          <w:rFonts w:ascii="Verdana" w:hAnsi="Verdana" w:cs="Arial"/>
          <w:b/>
          <w:sz w:val="18"/>
          <w:szCs w:val="18"/>
        </w:rPr>
      </w:pPr>
    </w:p>
    <w:p w14:paraId="5A3CB226" w14:textId="7EFF939B" w:rsidR="00D455BC" w:rsidRPr="0014186D" w:rsidRDefault="0017696A" w:rsidP="00D455BC">
      <w:pPr>
        <w:jc w:val="left"/>
        <w:rPr>
          <w:rFonts w:ascii="Verdana" w:hAnsi="Verdana" w:cs="Arial"/>
          <w:b/>
          <w:sz w:val="18"/>
          <w:szCs w:val="18"/>
          <w:u w:val="single"/>
        </w:rPr>
      </w:pPr>
      <w:bookmarkStart w:id="0" w:name="_Hlk527450198"/>
      <w:r>
        <w:rPr>
          <w:rFonts w:ascii="Verdana" w:hAnsi="Verdana" w:cs="Arial"/>
          <w:b/>
          <w:sz w:val="18"/>
          <w:szCs w:val="18"/>
          <w:u w:val="single"/>
        </w:rPr>
        <w:t>T</w:t>
      </w:r>
      <w:r w:rsidR="006B14EA">
        <w:rPr>
          <w:rFonts w:ascii="Verdana" w:hAnsi="Verdana" w:cs="Arial"/>
          <w:b/>
          <w:sz w:val="18"/>
          <w:szCs w:val="18"/>
          <w:u w:val="single"/>
        </w:rPr>
        <w:t>hursday</w:t>
      </w:r>
      <w:r w:rsidR="00D455BC" w:rsidRPr="0014186D">
        <w:rPr>
          <w:rFonts w:ascii="Verdana" w:hAnsi="Verdana" w:cs="Arial"/>
          <w:b/>
          <w:sz w:val="18"/>
          <w:szCs w:val="18"/>
          <w:u w:val="single"/>
        </w:rPr>
        <w:t xml:space="preserve">, </w:t>
      </w:r>
      <w:bookmarkEnd w:id="0"/>
      <w:r w:rsidR="006B14EA">
        <w:rPr>
          <w:rFonts w:ascii="Verdana" w:hAnsi="Verdana" w:cs="Arial"/>
          <w:b/>
          <w:sz w:val="18"/>
          <w:szCs w:val="18"/>
          <w:u w:val="single"/>
        </w:rPr>
        <w:t>16 September</w:t>
      </w:r>
    </w:p>
    <w:p w14:paraId="658B5423" w14:textId="77777777" w:rsidR="00D455BC" w:rsidRPr="0034717E" w:rsidRDefault="00D455BC" w:rsidP="00D455BC">
      <w:pPr>
        <w:jc w:val="left"/>
        <w:rPr>
          <w:rFonts w:ascii="Verdana" w:hAnsi="Verdana" w:cs="Arial"/>
          <w:b/>
          <w:sz w:val="18"/>
          <w:szCs w:val="18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6095"/>
        <w:gridCol w:w="1977"/>
      </w:tblGrid>
      <w:tr w:rsidR="00D455BC" w:rsidRPr="0034717E" w14:paraId="1266E497" w14:textId="77777777" w:rsidTr="008C2175">
        <w:trPr>
          <w:tblHeader/>
          <w:jc w:val="center"/>
        </w:trPr>
        <w:tc>
          <w:tcPr>
            <w:tcW w:w="1598" w:type="dxa"/>
          </w:tcPr>
          <w:p w14:paraId="2D27B7FB" w14:textId="77777777" w:rsidR="00D455BC" w:rsidRPr="0034717E" w:rsidRDefault="00D455BC" w:rsidP="008C2175">
            <w:pPr>
              <w:spacing w:before="20"/>
              <w:jc w:val="center"/>
              <w:rPr>
                <w:rFonts w:ascii="Verdana" w:eastAsia="Batang" w:hAnsi="Verdana" w:cs="Arial"/>
                <w:b/>
                <w:sz w:val="18"/>
                <w:szCs w:val="18"/>
              </w:rPr>
            </w:pPr>
            <w:r w:rsidRPr="0034717E">
              <w:rPr>
                <w:rFonts w:ascii="Verdana" w:eastAsia="Batang" w:hAnsi="Verdana" w:cs="Arial"/>
                <w:b/>
                <w:sz w:val="18"/>
                <w:szCs w:val="18"/>
              </w:rPr>
              <w:t>Session</w:t>
            </w:r>
          </w:p>
        </w:tc>
        <w:tc>
          <w:tcPr>
            <w:tcW w:w="6095" w:type="dxa"/>
          </w:tcPr>
          <w:p w14:paraId="67C9D5EC" w14:textId="77777777" w:rsidR="00D455BC" w:rsidRPr="0034717E" w:rsidRDefault="00D455BC" w:rsidP="008C2175">
            <w:pPr>
              <w:spacing w:before="20"/>
              <w:jc w:val="center"/>
              <w:rPr>
                <w:rFonts w:ascii="Verdana" w:eastAsia="Batang" w:hAnsi="Verdana" w:cs="Arial"/>
                <w:b/>
                <w:noProof/>
                <w:sz w:val="18"/>
                <w:szCs w:val="18"/>
                <w:lang w:val="es-ES"/>
              </w:rPr>
            </w:pPr>
            <w:r w:rsidRPr="0034717E">
              <w:rPr>
                <w:rFonts w:ascii="Verdana" w:eastAsia="Batang" w:hAnsi="Verdana" w:cs="Arial"/>
                <w:b/>
                <w:sz w:val="18"/>
                <w:szCs w:val="18"/>
              </w:rPr>
              <w:t>Outline</w:t>
            </w:r>
          </w:p>
        </w:tc>
        <w:tc>
          <w:tcPr>
            <w:tcW w:w="1977" w:type="dxa"/>
          </w:tcPr>
          <w:p w14:paraId="4520B259" w14:textId="77777777" w:rsidR="00D455BC" w:rsidRPr="0034717E" w:rsidRDefault="00D455BC" w:rsidP="008C2175">
            <w:pPr>
              <w:spacing w:before="20"/>
              <w:jc w:val="center"/>
              <w:rPr>
                <w:rFonts w:ascii="Verdana" w:eastAsia="Batang" w:hAnsi="Verdana" w:cs="Arial"/>
                <w:b/>
                <w:noProof/>
                <w:sz w:val="18"/>
                <w:szCs w:val="18"/>
                <w:lang w:val="es-ES"/>
              </w:rPr>
            </w:pPr>
            <w:r w:rsidRPr="0034717E">
              <w:rPr>
                <w:rFonts w:ascii="Verdana" w:eastAsia="Batang" w:hAnsi="Verdana" w:cs="Arial"/>
                <w:b/>
                <w:sz w:val="18"/>
                <w:szCs w:val="18"/>
              </w:rPr>
              <w:t>Delivered</w:t>
            </w:r>
            <w:r w:rsidRPr="0034717E">
              <w:rPr>
                <w:rFonts w:ascii="Verdana" w:eastAsia="Batang" w:hAnsi="Verdana" w:cs="Arial"/>
                <w:b/>
                <w:noProof/>
                <w:sz w:val="18"/>
                <w:szCs w:val="18"/>
                <w:lang w:val="es-ES"/>
              </w:rPr>
              <w:t xml:space="preserve"> by</w:t>
            </w:r>
          </w:p>
        </w:tc>
      </w:tr>
      <w:tr w:rsidR="00D455BC" w:rsidRPr="0034717E" w14:paraId="46426C03" w14:textId="77777777" w:rsidTr="008C2175">
        <w:trPr>
          <w:trHeight w:val="335"/>
          <w:jc w:val="center"/>
        </w:trPr>
        <w:tc>
          <w:tcPr>
            <w:tcW w:w="1598" w:type="dxa"/>
          </w:tcPr>
          <w:p w14:paraId="105C29AF" w14:textId="77777777" w:rsidR="00D455BC" w:rsidRDefault="00D455BC" w:rsidP="008C2175">
            <w:pPr>
              <w:spacing w:before="20"/>
              <w:rPr>
                <w:rFonts w:ascii="Verdana" w:eastAsia="Batang" w:hAnsi="Verdana" w:cs="Arial"/>
                <w:sz w:val="18"/>
                <w:szCs w:val="18"/>
              </w:rPr>
            </w:pPr>
            <w:r>
              <w:rPr>
                <w:rFonts w:ascii="Verdana" w:eastAsia="Batang" w:hAnsi="Verdana" w:cs="Arial"/>
                <w:sz w:val="18"/>
                <w:szCs w:val="18"/>
              </w:rPr>
              <w:t>10</w:t>
            </w:r>
            <w:r w:rsidRPr="0034717E">
              <w:rPr>
                <w:rFonts w:ascii="Verdana" w:eastAsia="Batang" w:hAnsi="Verdana" w:cs="Arial"/>
                <w:sz w:val="18"/>
                <w:szCs w:val="18"/>
              </w:rPr>
              <w:t>:00 - 1</w:t>
            </w:r>
            <w:r>
              <w:rPr>
                <w:rFonts w:ascii="Verdana" w:eastAsia="Batang" w:hAnsi="Verdana" w:cs="Arial"/>
                <w:sz w:val="18"/>
                <w:szCs w:val="18"/>
              </w:rPr>
              <w:t>0</w:t>
            </w:r>
            <w:r w:rsidRPr="0034717E">
              <w:rPr>
                <w:rFonts w:ascii="Verdana" w:eastAsia="Batang" w:hAnsi="Verdana" w:cs="Arial"/>
                <w:sz w:val="18"/>
                <w:szCs w:val="18"/>
              </w:rPr>
              <w:t>:</w:t>
            </w:r>
            <w:r>
              <w:rPr>
                <w:rFonts w:ascii="Verdana" w:eastAsia="Batang" w:hAnsi="Verdana" w:cs="Arial"/>
                <w:sz w:val="18"/>
                <w:szCs w:val="18"/>
              </w:rPr>
              <w:t>30</w:t>
            </w:r>
          </w:p>
          <w:p w14:paraId="3AB7D439" w14:textId="77777777" w:rsidR="00D455BC" w:rsidRPr="0034717E" w:rsidRDefault="00D455BC" w:rsidP="008C2175">
            <w:pPr>
              <w:spacing w:before="20"/>
              <w:rPr>
                <w:rFonts w:ascii="Verdana" w:eastAsia="Batang" w:hAnsi="Verdana" w:cs="Arial"/>
                <w:sz w:val="18"/>
                <w:szCs w:val="18"/>
              </w:rPr>
            </w:pPr>
            <w:r>
              <w:rPr>
                <w:rFonts w:ascii="Verdana" w:eastAsia="Batang" w:hAnsi="Verdana" w:cs="Arial"/>
                <w:sz w:val="18"/>
                <w:szCs w:val="18"/>
              </w:rPr>
              <w:t>(CET)</w:t>
            </w:r>
          </w:p>
        </w:tc>
        <w:tc>
          <w:tcPr>
            <w:tcW w:w="6095" w:type="dxa"/>
          </w:tcPr>
          <w:p w14:paraId="39556AA5" w14:textId="7AC9DD98" w:rsidR="00D455BC" w:rsidRPr="00BC373F" w:rsidRDefault="00D455BC" w:rsidP="008C2175">
            <w:pPr>
              <w:rPr>
                <w:rFonts w:ascii="Verdana" w:eastAsia="Batang" w:hAnsi="Verdana" w:cs="Arial"/>
                <w:noProof/>
                <w:sz w:val="18"/>
                <w:szCs w:val="18"/>
              </w:rPr>
            </w:pPr>
            <w:r>
              <w:rPr>
                <w:rFonts w:ascii="Verdana" w:eastAsia="Batang" w:hAnsi="Verdana" w:cs="Arial"/>
                <w:noProof/>
                <w:sz w:val="18"/>
                <w:szCs w:val="18"/>
              </w:rPr>
              <w:t>Introduction to the Agreement on Agriculture and the negotiations process (10 min for Q&amp;A)</w:t>
            </w:r>
          </w:p>
        </w:tc>
        <w:tc>
          <w:tcPr>
            <w:tcW w:w="1977" w:type="dxa"/>
          </w:tcPr>
          <w:p w14:paraId="1CE910EA" w14:textId="77777777" w:rsidR="00D455BC" w:rsidRDefault="00D455BC" w:rsidP="008C2175">
            <w:pPr>
              <w:rPr>
                <w:rFonts w:ascii="Verdana" w:eastAsia="Batang" w:hAnsi="Verdana" w:cs="Arial"/>
                <w:noProof/>
                <w:sz w:val="18"/>
                <w:szCs w:val="18"/>
              </w:rPr>
            </w:pPr>
            <w:r>
              <w:rPr>
                <w:rFonts w:ascii="Verdana" w:eastAsia="Batang" w:hAnsi="Verdana" w:cs="Arial"/>
                <w:noProof/>
                <w:sz w:val="18"/>
                <w:szCs w:val="18"/>
              </w:rPr>
              <w:t>Irina Chicu</w:t>
            </w:r>
          </w:p>
          <w:p w14:paraId="343A93BC" w14:textId="77777777" w:rsidR="00D455BC" w:rsidRPr="0034717E" w:rsidRDefault="00D455BC" w:rsidP="008C2175">
            <w:pPr>
              <w:rPr>
                <w:rFonts w:ascii="Verdana" w:eastAsia="Batang" w:hAnsi="Verdana" w:cs="Arial"/>
                <w:noProof/>
                <w:sz w:val="18"/>
                <w:szCs w:val="18"/>
              </w:rPr>
            </w:pPr>
            <w:r w:rsidRPr="00076123">
              <w:rPr>
                <w:rFonts w:ascii="Verdana" w:eastAsia="Batang" w:hAnsi="Verdana" w:cs="Arial" w:hint="eastAsia"/>
                <w:noProof/>
                <w:sz w:val="18"/>
                <w:szCs w:val="18"/>
              </w:rPr>
              <w:t>Economic Affairs Officer, AGCD</w:t>
            </w:r>
          </w:p>
        </w:tc>
      </w:tr>
      <w:tr w:rsidR="00D455BC" w:rsidRPr="0034717E" w14:paraId="60599A97" w14:textId="77777777" w:rsidTr="008C2175">
        <w:trPr>
          <w:trHeight w:val="335"/>
          <w:jc w:val="center"/>
        </w:trPr>
        <w:tc>
          <w:tcPr>
            <w:tcW w:w="1598" w:type="dxa"/>
          </w:tcPr>
          <w:p w14:paraId="7D368B53" w14:textId="77777777" w:rsidR="00D455BC" w:rsidRDefault="00D455BC" w:rsidP="008C2175">
            <w:pPr>
              <w:spacing w:before="20"/>
              <w:rPr>
                <w:rFonts w:ascii="Verdana" w:eastAsia="Batang" w:hAnsi="Verdana" w:cs="Arial"/>
                <w:sz w:val="18"/>
                <w:szCs w:val="18"/>
              </w:rPr>
            </w:pPr>
            <w:r w:rsidRPr="0034717E">
              <w:rPr>
                <w:rFonts w:ascii="Verdana" w:eastAsia="Batang" w:hAnsi="Verdana" w:cs="Arial"/>
                <w:sz w:val="18"/>
                <w:szCs w:val="18"/>
              </w:rPr>
              <w:t>1</w:t>
            </w:r>
            <w:r>
              <w:rPr>
                <w:rFonts w:ascii="Verdana" w:eastAsia="Batang" w:hAnsi="Verdana" w:cs="Arial"/>
                <w:sz w:val="18"/>
                <w:szCs w:val="18"/>
              </w:rPr>
              <w:t>0:30</w:t>
            </w:r>
            <w:r w:rsidRPr="0034717E">
              <w:rPr>
                <w:rFonts w:ascii="Verdana" w:eastAsia="Batang" w:hAnsi="Verdana" w:cs="Arial"/>
                <w:sz w:val="18"/>
                <w:szCs w:val="18"/>
              </w:rPr>
              <w:t xml:space="preserve"> –</w:t>
            </w:r>
            <w:r>
              <w:rPr>
                <w:rFonts w:ascii="Verdana" w:eastAsia="Batang" w:hAnsi="Verdana" w:cs="Arial"/>
                <w:sz w:val="18"/>
                <w:szCs w:val="18"/>
              </w:rPr>
              <w:t xml:space="preserve"> 11:10</w:t>
            </w:r>
          </w:p>
          <w:p w14:paraId="308BDFFF" w14:textId="77777777" w:rsidR="00D455BC" w:rsidRPr="0034717E" w:rsidRDefault="00D455BC" w:rsidP="008C2175">
            <w:pPr>
              <w:spacing w:before="20"/>
              <w:rPr>
                <w:rFonts w:ascii="Verdana" w:eastAsia="Batang" w:hAnsi="Verdana" w:cs="Arial"/>
                <w:sz w:val="18"/>
                <w:szCs w:val="18"/>
              </w:rPr>
            </w:pPr>
            <w:r>
              <w:rPr>
                <w:rFonts w:ascii="Verdana" w:eastAsia="Batang" w:hAnsi="Verdana" w:cs="Arial"/>
                <w:sz w:val="18"/>
                <w:szCs w:val="18"/>
              </w:rPr>
              <w:t>(CET)</w:t>
            </w:r>
          </w:p>
        </w:tc>
        <w:tc>
          <w:tcPr>
            <w:tcW w:w="6095" w:type="dxa"/>
          </w:tcPr>
          <w:p w14:paraId="011D0265" w14:textId="77777777" w:rsidR="00D455BC" w:rsidRPr="0034717E" w:rsidRDefault="00D455BC" w:rsidP="008C2175">
            <w:pPr>
              <w:rPr>
                <w:rFonts w:ascii="Verdana" w:eastAsia="Batang" w:hAnsi="Verdana" w:cs="Arial"/>
                <w:noProof/>
                <w:sz w:val="18"/>
                <w:szCs w:val="18"/>
              </w:rPr>
            </w:pPr>
            <w:r>
              <w:rPr>
                <w:rFonts w:ascii="Verdana" w:eastAsia="Batang" w:hAnsi="Verdana" w:cs="Arial"/>
                <w:noProof/>
                <w:sz w:val="18"/>
                <w:szCs w:val="18"/>
              </w:rPr>
              <w:t>Market Access – current provisions and negotiating issues (including the Special Safeguard Mechanism (10 min for Q&amp;A)</w:t>
            </w:r>
          </w:p>
        </w:tc>
        <w:tc>
          <w:tcPr>
            <w:tcW w:w="1977" w:type="dxa"/>
          </w:tcPr>
          <w:p w14:paraId="50F19E7A" w14:textId="77777777" w:rsidR="00D455BC" w:rsidRPr="0034717E" w:rsidRDefault="00D455BC" w:rsidP="008C2175">
            <w:pPr>
              <w:rPr>
                <w:rFonts w:ascii="Verdana" w:eastAsia="Batang" w:hAnsi="Verdana" w:cs="Arial"/>
                <w:noProof/>
                <w:sz w:val="18"/>
                <w:szCs w:val="18"/>
                <w:lang w:val="es-ES"/>
              </w:rPr>
            </w:pPr>
            <w:r>
              <w:rPr>
                <w:rFonts w:ascii="Verdana" w:eastAsia="Batang" w:hAnsi="Verdana" w:cs="Arial"/>
                <w:noProof/>
                <w:sz w:val="18"/>
                <w:szCs w:val="18"/>
              </w:rPr>
              <w:t>Irina Chicu</w:t>
            </w:r>
          </w:p>
        </w:tc>
      </w:tr>
      <w:tr w:rsidR="00D455BC" w:rsidRPr="0034717E" w14:paraId="4D830146" w14:textId="77777777" w:rsidTr="008C2175">
        <w:trPr>
          <w:cantSplit/>
          <w:jc w:val="center"/>
        </w:trPr>
        <w:tc>
          <w:tcPr>
            <w:tcW w:w="1598" w:type="dxa"/>
          </w:tcPr>
          <w:p w14:paraId="688C8A37" w14:textId="77777777" w:rsidR="00D455BC" w:rsidRDefault="00D455BC" w:rsidP="008C2175">
            <w:pPr>
              <w:tabs>
                <w:tab w:val="clear" w:pos="720"/>
                <w:tab w:val="left" w:pos="2127"/>
                <w:tab w:val="left" w:pos="2977"/>
                <w:tab w:val="left" w:pos="3686"/>
              </w:tabs>
              <w:rPr>
                <w:rFonts w:ascii="Verdana" w:eastAsia="Batang" w:hAnsi="Verdana" w:cs="Arial"/>
                <w:sz w:val="18"/>
                <w:szCs w:val="18"/>
              </w:rPr>
            </w:pPr>
            <w:r w:rsidRPr="0034717E">
              <w:rPr>
                <w:rFonts w:ascii="Verdana" w:eastAsia="Batang" w:hAnsi="Verdana" w:cs="Arial"/>
                <w:sz w:val="18"/>
                <w:szCs w:val="18"/>
              </w:rPr>
              <w:t>1</w:t>
            </w:r>
            <w:r>
              <w:rPr>
                <w:rFonts w:ascii="Verdana" w:eastAsia="Batang" w:hAnsi="Verdana" w:cs="Arial"/>
                <w:sz w:val="18"/>
                <w:szCs w:val="18"/>
              </w:rPr>
              <w:t>1</w:t>
            </w:r>
            <w:r w:rsidRPr="0034717E">
              <w:rPr>
                <w:rFonts w:ascii="Verdana" w:eastAsia="Batang" w:hAnsi="Verdana" w:cs="Arial"/>
                <w:sz w:val="18"/>
                <w:szCs w:val="18"/>
              </w:rPr>
              <w:t>:</w:t>
            </w:r>
            <w:r>
              <w:rPr>
                <w:rFonts w:ascii="Verdana" w:eastAsia="Batang" w:hAnsi="Verdana" w:cs="Arial"/>
                <w:sz w:val="18"/>
                <w:szCs w:val="18"/>
              </w:rPr>
              <w:t>10</w:t>
            </w:r>
            <w:r w:rsidRPr="0034717E">
              <w:rPr>
                <w:rFonts w:ascii="Verdana" w:eastAsia="Batang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eastAsia="Batang" w:hAnsi="Verdana" w:cs="Arial"/>
                <w:sz w:val="18"/>
                <w:szCs w:val="18"/>
              </w:rPr>
              <w:t>–</w:t>
            </w:r>
            <w:r w:rsidRPr="0034717E">
              <w:rPr>
                <w:rFonts w:ascii="Verdana" w:eastAsia="Batang" w:hAnsi="Verdana" w:cs="Arial"/>
                <w:sz w:val="18"/>
                <w:szCs w:val="18"/>
              </w:rPr>
              <w:t xml:space="preserve"> 1</w:t>
            </w:r>
            <w:r>
              <w:rPr>
                <w:rFonts w:ascii="Verdana" w:eastAsia="Batang" w:hAnsi="Verdana" w:cs="Arial"/>
                <w:sz w:val="18"/>
                <w:szCs w:val="18"/>
              </w:rPr>
              <w:t>2:00</w:t>
            </w:r>
          </w:p>
          <w:p w14:paraId="729F4761" w14:textId="77777777" w:rsidR="00D455BC" w:rsidRPr="0034717E" w:rsidRDefault="00D455BC" w:rsidP="008C2175">
            <w:pPr>
              <w:tabs>
                <w:tab w:val="clear" w:pos="720"/>
                <w:tab w:val="left" w:pos="2127"/>
                <w:tab w:val="left" w:pos="2977"/>
                <w:tab w:val="left" w:pos="3686"/>
              </w:tabs>
              <w:rPr>
                <w:rFonts w:ascii="Verdana" w:eastAsia="Batang" w:hAnsi="Verdana" w:cs="Arial"/>
                <w:sz w:val="18"/>
                <w:szCs w:val="18"/>
              </w:rPr>
            </w:pPr>
            <w:r>
              <w:rPr>
                <w:rFonts w:ascii="Verdana" w:eastAsia="Batang" w:hAnsi="Verdana" w:cs="Arial"/>
                <w:sz w:val="18"/>
                <w:szCs w:val="18"/>
              </w:rPr>
              <w:t>(CET)</w:t>
            </w:r>
          </w:p>
        </w:tc>
        <w:tc>
          <w:tcPr>
            <w:tcW w:w="6095" w:type="dxa"/>
          </w:tcPr>
          <w:p w14:paraId="6382478D" w14:textId="77777777" w:rsidR="00D455BC" w:rsidRPr="00BC373F" w:rsidRDefault="00D455BC" w:rsidP="008C2175">
            <w:pPr>
              <w:rPr>
                <w:rFonts w:ascii="Verdana" w:eastAsia="Batang" w:hAnsi="Verdana" w:cs="Arial"/>
                <w:noProof/>
                <w:sz w:val="18"/>
                <w:szCs w:val="18"/>
              </w:rPr>
            </w:pPr>
            <w:r>
              <w:rPr>
                <w:rFonts w:ascii="Verdana" w:eastAsia="Batang" w:hAnsi="Verdana" w:cs="Arial"/>
                <w:noProof/>
                <w:sz w:val="18"/>
                <w:szCs w:val="18"/>
              </w:rPr>
              <w:t>Domestic Support – current provisions (10 min for Q&amp;A)</w:t>
            </w:r>
          </w:p>
        </w:tc>
        <w:tc>
          <w:tcPr>
            <w:tcW w:w="1977" w:type="dxa"/>
          </w:tcPr>
          <w:p w14:paraId="17FFDB0B" w14:textId="77777777" w:rsidR="00D455BC" w:rsidRPr="0034717E" w:rsidRDefault="00D455BC" w:rsidP="008C2175">
            <w:pPr>
              <w:tabs>
                <w:tab w:val="num" w:pos="459"/>
              </w:tabs>
              <w:rPr>
                <w:rFonts w:ascii="Verdana" w:eastAsia="Batang" w:hAnsi="Verdana" w:cs="Arial"/>
                <w:noProof/>
                <w:sz w:val="18"/>
                <w:szCs w:val="18"/>
              </w:rPr>
            </w:pPr>
            <w:r>
              <w:rPr>
                <w:rFonts w:ascii="Verdana" w:eastAsia="Batang" w:hAnsi="Verdana" w:cs="Arial"/>
                <w:noProof/>
                <w:sz w:val="18"/>
                <w:szCs w:val="18"/>
              </w:rPr>
              <w:t>Irina Chicu</w:t>
            </w:r>
          </w:p>
        </w:tc>
      </w:tr>
    </w:tbl>
    <w:p w14:paraId="35D4B0D3" w14:textId="77777777" w:rsidR="00D455BC" w:rsidRDefault="00D455BC" w:rsidP="00D455BC">
      <w:pPr>
        <w:jc w:val="left"/>
        <w:rPr>
          <w:rFonts w:ascii="Verdana" w:hAnsi="Verdana" w:cs="Arial"/>
          <w:b/>
          <w:sz w:val="18"/>
          <w:szCs w:val="18"/>
          <w:u w:val="single"/>
        </w:rPr>
      </w:pPr>
    </w:p>
    <w:p w14:paraId="3B9052B0" w14:textId="160CC33A" w:rsidR="00D455BC" w:rsidRDefault="006B14EA" w:rsidP="00D455BC">
      <w:pPr>
        <w:jc w:val="left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Friday</w:t>
      </w:r>
      <w:r w:rsidR="00D455BC">
        <w:rPr>
          <w:rFonts w:ascii="Verdana" w:hAnsi="Verdana" w:cs="Arial"/>
          <w:b/>
          <w:sz w:val="18"/>
          <w:szCs w:val="18"/>
          <w:u w:val="single"/>
        </w:rPr>
        <w:t xml:space="preserve">, </w:t>
      </w:r>
      <w:r>
        <w:rPr>
          <w:rFonts w:ascii="Verdana" w:hAnsi="Verdana" w:cs="Arial"/>
          <w:b/>
          <w:sz w:val="18"/>
          <w:szCs w:val="18"/>
          <w:u w:val="single"/>
        </w:rPr>
        <w:t>17 September</w:t>
      </w:r>
    </w:p>
    <w:p w14:paraId="2AC10115" w14:textId="77777777" w:rsidR="00D455BC" w:rsidRDefault="00D455BC" w:rsidP="00D455BC">
      <w:pPr>
        <w:jc w:val="left"/>
        <w:rPr>
          <w:rFonts w:ascii="Verdana" w:hAnsi="Verdana" w:cs="Arial"/>
          <w:b/>
          <w:sz w:val="18"/>
          <w:szCs w:val="18"/>
          <w:u w:val="single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6095"/>
        <w:gridCol w:w="1977"/>
      </w:tblGrid>
      <w:tr w:rsidR="00D455BC" w14:paraId="6738F0FD" w14:textId="77777777" w:rsidTr="008C2175">
        <w:trPr>
          <w:trHeight w:val="335"/>
          <w:jc w:val="center"/>
        </w:trPr>
        <w:tc>
          <w:tcPr>
            <w:tcW w:w="1598" w:type="dxa"/>
          </w:tcPr>
          <w:p w14:paraId="49533F9F" w14:textId="77777777" w:rsidR="00D455BC" w:rsidRDefault="00D455BC" w:rsidP="008C2175">
            <w:pPr>
              <w:spacing w:before="20"/>
              <w:rPr>
                <w:rFonts w:ascii="Verdana" w:eastAsia="Batang" w:hAnsi="Verdana" w:cs="Arial"/>
                <w:sz w:val="18"/>
                <w:szCs w:val="18"/>
              </w:rPr>
            </w:pPr>
            <w:r w:rsidRPr="0034717E">
              <w:rPr>
                <w:rFonts w:ascii="Verdana" w:eastAsia="Batang" w:hAnsi="Verdana" w:cs="Arial"/>
                <w:sz w:val="18"/>
                <w:szCs w:val="18"/>
              </w:rPr>
              <w:t>1</w:t>
            </w:r>
            <w:r>
              <w:rPr>
                <w:rFonts w:ascii="Verdana" w:eastAsia="Batang" w:hAnsi="Verdana" w:cs="Arial"/>
                <w:sz w:val="18"/>
                <w:szCs w:val="18"/>
              </w:rPr>
              <w:t>0</w:t>
            </w:r>
            <w:r w:rsidRPr="0034717E">
              <w:rPr>
                <w:rFonts w:ascii="Verdana" w:eastAsia="Batang" w:hAnsi="Verdana" w:cs="Arial"/>
                <w:sz w:val="18"/>
                <w:szCs w:val="18"/>
              </w:rPr>
              <w:t>:</w:t>
            </w:r>
            <w:r>
              <w:rPr>
                <w:rFonts w:ascii="Verdana" w:eastAsia="Batang" w:hAnsi="Verdana" w:cs="Arial"/>
                <w:sz w:val="18"/>
                <w:szCs w:val="18"/>
              </w:rPr>
              <w:t>00</w:t>
            </w:r>
            <w:r w:rsidRPr="0034717E">
              <w:rPr>
                <w:rFonts w:ascii="Verdana" w:eastAsia="Batang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eastAsia="Batang" w:hAnsi="Verdana" w:cs="Arial"/>
                <w:sz w:val="18"/>
                <w:szCs w:val="18"/>
              </w:rPr>
              <w:t>–</w:t>
            </w:r>
            <w:r w:rsidRPr="0034717E">
              <w:rPr>
                <w:rFonts w:ascii="Verdana" w:eastAsia="Batang" w:hAnsi="Verdana" w:cs="Arial"/>
                <w:sz w:val="18"/>
                <w:szCs w:val="18"/>
              </w:rPr>
              <w:t xml:space="preserve"> 1</w:t>
            </w:r>
            <w:r>
              <w:rPr>
                <w:rFonts w:ascii="Verdana" w:eastAsia="Batang" w:hAnsi="Verdana" w:cs="Arial"/>
                <w:sz w:val="18"/>
                <w:szCs w:val="18"/>
              </w:rPr>
              <w:t>0:30</w:t>
            </w:r>
          </w:p>
          <w:p w14:paraId="19BC8B0F" w14:textId="77777777" w:rsidR="00D455BC" w:rsidRDefault="00D455BC" w:rsidP="008C2175">
            <w:pPr>
              <w:spacing w:before="20"/>
              <w:rPr>
                <w:rFonts w:ascii="Verdana" w:eastAsia="Batang" w:hAnsi="Verdana" w:cs="Arial"/>
                <w:sz w:val="18"/>
                <w:szCs w:val="18"/>
              </w:rPr>
            </w:pPr>
            <w:r>
              <w:rPr>
                <w:rFonts w:ascii="Verdana" w:eastAsia="Batang" w:hAnsi="Verdana" w:cs="Arial"/>
                <w:sz w:val="18"/>
                <w:szCs w:val="18"/>
              </w:rPr>
              <w:t>(CET)</w:t>
            </w:r>
          </w:p>
        </w:tc>
        <w:tc>
          <w:tcPr>
            <w:tcW w:w="6095" w:type="dxa"/>
          </w:tcPr>
          <w:p w14:paraId="462F2BE1" w14:textId="44A032D8" w:rsidR="00D455BC" w:rsidRPr="00F124E3" w:rsidRDefault="00D455BC" w:rsidP="008C2175">
            <w:pPr>
              <w:rPr>
                <w:rFonts w:ascii="Verdana" w:eastAsia="Batang" w:hAnsi="Verdana" w:cs="Arial"/>
                <w:noProof/>
                <w:sz w:val="18"/>
                <w:szCs w:val="18"/>
              </w:rPr>
            </w:pPr>
            <w:r w:rsidRPr="00F124E3">
              <w:rPr>
                <w:rFonts w:ascii="Verdana" w:eastAsia="Batang" w:hAnsi="Verdana" w:cs="Arial"/>
                <w:noProof/>
                <w:sz w:val="18"/>
                <w:szCs w:val="18"/>
              </w:rPr>
              <w:t>Domestic Supp</w:t>
            </w:r>
            <w:r>
              <w:rPr>
                <w:rFonts w:ascii="Verdana" w:eastAsia="Batang" w:hAnsi="Verdana" w:cs="Arial"/>
                <w:noProof/>
                <w:sz w:val="18"/>
                <w:szCs w:val="18"/>
              </w:rPr>
              <w:t>o</w:t>
            </w:r>
            <w:r w:rsidRPr="00F124E3">
              <w:rPr>
                <w:rFonts w:ascii="Verdana" w:eastAsia="Batang" w:hAnsi="Verdana" w:cs="Arial"/>
                <w:noProof/>
                <w:sz w:val="18"/>
                <w:szCs w:val="18"/>
              </w:rPr>
              <w:t xml:space="preserve">rt (continuation </w:t>
            </w:r>
            <w:r>
              <w:rPr>
                <w:rFonts w:ascii="Verdana" w:eastAsia="Batang" w:hAnsi="Verdana" w:cs="Arial"/>
                <w:noProof/>
                <w:sz w:val="18"/>
                <w:szCs w:val="18"/>
              </w:rPr>
              <w:t>of current provisions as</w:t>
            </w:r>
            <w:r w:rsidRPr="00F124E3">
              <w:rPr>
                <w:rFonts w:ascii="Verdana" w:eastAsia="Batang" w:hAnsi="Verdana" w:cs="Arial"/>
                <w:noProof/>
                <w:sz w:val="18"/>
                <w:szCs w:val="18"/>
              </w:rPr>
              <w:t xml:space="preserve"> necessary</w:t>
            </w:r>
            <w:r>
              <w:rPr>
                <w:rFonts w:ascii="Verdana" w:eastAsia="Batang" w:hAnsi="Verdana" w:cs="Arial"/>
                <w:noProof/>
                <w:sz w:val="18"/>
                <w:szCs w:val="18"/>
              </w:rPr>
              <w:t xml:space="preserve"> and negotiating issues including Public Stockholding for food security purposes) (10 min for Q&amp;A</w:t>
            </w:r>
            <w:r w:rsidRPr="00F124E3">
              <w:rPr>
                <w:rFonts w:ascii="Verdana" w:eastAsia="Batang" w:hAnsi="Verdana" w:cs="Arial"/>
                <w:noProof/>
                <w:sz w:val="18"/>
                <w:szCs w:val="18"/>
              </w:rPr>
              <w:t>)</w:t>
            </w:r>
          </w:p>
        </w:tc>
        <w:tc>
          <w:tcPr>
            <w:tcW w:w="1977" w:type="dxa"/>
          </w:tcPr>
          <w:p w14:paraId="1AB32FAE" w14:textId="77777777" w:rsidR="00D455BC" w:rsidRDefault="00D455BC" w:rsidP="008C2175">
            <w:pPr>
              <w:rPr>
                <w:rFonts w:ascii="Verdana" w:eastAsia="Batang" w:hAnsi="Verdana" w:cs="Arial"/>
                <w:noProof/>
                <w:sz w:val="18"/>
                <w:szCs w:val="18"/>
              </w:rPr>
            </w:pPr>
            <w:r>
              <w:rPr>
                <w:rFonts w:ascii="Verdana" w:eastAsia="Batang" w:hAnsi="Verdana" w:cs="Arial"/>
                <w:noProof/>
                <w:sz w:val="18"/>
                <w:szCs w:val="18"/>
              </w:rPr>
              <w:t>Irina Chicu</w:t>
            </w:r>
          </w:p>
        </w:tc>
      </w:tr>
      <w:tr w:rsidR="00D455BC" w:rsidRPr="0034717E" w14:paraId="46B604FF" w14:textId="77777777" w:rsidTr="008C2175">
        <w:trPr>
          <w:trHeight w:val="335"/>
          <w:jc w:val="center"/>
        </w:trPr>
        <w:tc>
          <w:tcPr>
            <w:tcW w:w="1598" w:type="dxa"/>
          </w:tcPr>
          <w:p w14:paraId="0E81FE64" w14:textId="77777777" w:rsidR="00D455BC" w:rsidRDefault="00D455BC" w:rsidP="008C2175">
            <w:pPr>
              <w:spacing w:before="20"/>
              <w:rPr>
                <w:rFonts w:ascii="Verdana" w:eastAsia="Batang" w:hAnsi="Verdana" w:cs="Arial"/>
                <w:sz w:val="18"/>
                <w:szCs w:val="18"/>
              </w:rPr>
            </w:pPr>
            <w:r w:rsidRPr="0034717E">
              <w:rPr>
                <w:rFonts w:ascii="Verdana" w:eastAsia="Batang" w:hAnsi="Verdana" w:cs="Arial"/>
                <w:sz w:val="18"/>
                <w:szCs w:val="18"/>
              </w:rPr>
              <w:t>1</w:t>
            </w:r>
            <w:r>
              <w:rPr>
                <w:rFonts w:ascii="Verdana" w:eastAsia="Batang" w:hAnsi="Verdana" w:cs="Arial"/>
                <w:sz w:val="18"/>
                <w:szCs w:val="18"/>
              </w:rPr>
              <w:t>0:30</w:t>
            </w:r>
            <w:r w:rsidRPr="0034717E">
              <w:rPr>
                <w:rFonts w:ascii="Verdana" w:eastAsia="Batang" w:hAnsi="Verdana" w:cs="Arial"/>
                <w:sz w:val="18"/>
                <w:szCs w:val="18"/>
              </w:rPr>
              <w:t>- 1</w:t>
            </w:r>
            <w:r>
              <w:rPr>
                <w:rFonts w:ascii="Verdana" w:eastAsia="Batang" w:hAnsi="Verdana" w:cs="Arial"/>
                <w:sz w:val="18"/>
                <w:szCs w:val="18"/>
              </w:rPr>
              <w:t>1</w:t>
            </w:r>
            <w:r w:rsidRPr="0034717E">
              <w:rPr>
                <w:rFonts w:ascii="Verdana" w:eastAsia="Batang" w:hAnsi="Verdana" w:cs="Arial"/>
                <w:sz w:val="18"/>
                <w:szCs w:val="18"/>
              </w:rPr>
              <w:t>:</w:t>
            </w:r>
            <w:r>
              <w:rPr>
                <w:rFonts w:ascii="Verdana" w:eastAsia="Batang" w:hAnsi="Verdana" w:cs="Arial"/>
                <w:sz w:val="18"/>
                <w:szCs w:val="18"/>
              </w:rPr>
              <w:t>30</w:t>
            </w:r>
          </w:p>
          <w:p w14:paraId="2C090C0F" w14:textId="77777777" w:rsidR="00D455BC" w:rsidRPr="0034717E" w:rsidRDefault="00D455BC" w:rsidP="008C2175">
            <w:pPr>
              <w:spacing w:before="20"/>
              <w:rPr>
                <w:rFonts w:ascii="Verdana" w:eastAsia="Batang" w:hAnsi="Verdana" w:cs="Arial"/>
                <w:sz w:val="18"/>
                <w:szCs w:val="18"/>
              </w:rPr>
            </w:pPr>
            <w:r>
              <w:rPr>
                <w:rFonts w:ascii="Verdana" w:eastAsia="Batang" w:hAnsi="Verdana" w:cs="Arial"/>
                <w:sz w:val="18"/>
                <w:szCs w:val="18"/>
              </w:rPr>
              <w:t>(CET)</w:t>
            </w:r>
          </w:p>
        </w:tc>
        <w:tc>
          <w:tcPr>
            <w:tcW w:w="6095" w:type="dxa"/>
          </w:tcPr>
          <w:p w14:paraId="72206B18" w14:textId="77777777" w:rsidR="00D455BC" w:rsidRPr="00076123" w:rsidRDefault="00D455BC" w:rsidP="008C2175">
            <w:pPr>
              <w:rPr>
                <w:rFonts w:ascii="Verdana" w:eastAsia="Batang" w:hAnsi="Verdana" w:cs="Arial"/>
                <w:noProof/>
                <w:sz w:val="18"/>
                <w:szCs w:val="18"/>
              </w:rPr>
            </w:pPr>
            <w:r w:rsidRPr="00076123">
              <w:rPr>
                <w:rFonts w:ascii="Verdana" w:eastAsia="Batang" w:hAnsi="Verdana" w:cs="Arial"/>
                <w:noProof/>
                <w:sz w:val="18"/>
                <w:szCs w:val="18"/>
              </w:rPr>
              <w:t xml:space="preserve">Export Competition, Export Restrictions </w:t>
            </w:r>
            <w:r>
              <w:rPr>
                <w:rFonts w:ascii="Verdana" w:eastAsia="Batang" w:hAnsi="Verdana" w:cs="Arial"/>
                <w:noProof/>
                <w:sz w:val="18"/>
                <w:szCs w:val="18"/>
              </w:rPr>
              <w:t>– current provisions and negotiating issues</w:t>
            </w:r>
            <w:r w:rsidRPr="00076123">
              <w:rPr>
                <w:rFonts w:ascii="Verdana" w:eastAsia="Batang" w:hAnsi="Verdana" w:cs="Arial"/>
                <w:noProof/>
                <w:sz w:val="18"/>
                <w:szCs w:val="18"/>
              </w:rPr>
              <w:t xml:space="preserve"> (10 min </w:t>
            </w:r>
            <w:r>
              <w:rPr>
                <w:rFonts w:ascii="Verdana" w:eastAsia="Batang" w:hAnsi="Verdana" w:cs="Arial"/>
                <w:noProof/>
                <w:sz w:val="18"/>
                <w:szCs w:val="18"/>
              </w:rPr>
              <w:t>for</w:t>
            </w:r>
            <w:r w:rsidRPr="00076123">
              <w:rPr>
                <w:rFonts w:ascii="Verdana" w:eastAsia="Batang" w:hAnsi="Verdana" w:cs="Arial"/>
                <w:noProof/>
                <w:sz w:val="18"/>
                <w:szCs w:val="18"/>
              </w:rPr>
              <w:t xml:space="preserve"> Q&amp;A)</w:t>
            </w:r>
          </w:p>
        </w:tc>
        <w:tc>
          <w:tcPr>
            <w:tcW w:w="1977" w:type="dxa"/>
          </w:tcPr>
          <w:p w14:paraId="60B97B24" w14:textId="77777777" w:rsidR="00D455BC" w:rsidRPr="0034717E" w:rsidRDefault="00D455BC" w:rsidP="008C2175">
            <w:pPr>
              <w:rPr>
                <w:rFonts w:ascii="Verdana" w:eastAsia="Batang" w:hAnsi="Verdana" w:cs="Arial"/>
                <w:noProof/>
                <w:sz w:val="18"/>
                <w:szCs w:val="18"/>
              </w:rPr>
            </w:pPr>
            <w:r>
              <w:rPr>
                <w:rFonts w:ascii="Verdana" w:eastAsia="Batang" w:hAnsi="Verdana" w:cs="Arial"/>
                <w:noProof/>
                <w:sz w:val="18"/>
                <w:szCs w:val="18"/>
              </w:rPr>
              <w:t>Irina Chicu</w:t>
            </w:r>
          </w:p>
        </w:tc>
      </w:tr>
      <w:tr w:rsidR="00D455BC" w:rsidRPr="000855CD" w14:paraId="6A444AD2" w14:textId="77777777" w:rsidTr="008C2175">
        <w:trPr>
          <w:trHeight w:val="335"/>
          <w:jc w:val="center"/>
        </w:trPr>
        <w:tc>
          <w:tcPr>
            <w:tcW w:w="1598" w:type="dxa"/>
          </w:tcPr>
          <w:p w14:paraId="4FEA7A36" w14:textId="77777777" w:rsidR="00D455BC" w:rsidRDefault="00D455BC" w:rsidP="008C2175">
            <w:pPr>
              <w:spacing w:before="20"/>
              <w:rPr>
                <w:rFonts w:ascii="Verdana" w:eastAsia="Batang" w:hAnsi="Verdana" w:cs="Arial"/>
                <w:sz w:val="18"/>
                <w:szCs w:val="18"/>
              </w:rPr>
            </w:pPr>
            <w:r w:rsidRPr="0034717E">
              <w:rPr>
                <w:rFonts w:ascii="Verdana" w:eastAsia="Batang" w:hAnsi="Verdana" w:cs="Arial"/>
                <w:sz w:val="18"/>
                <w:szCs w:val="18"/>
              </w:rPr>
              <w:t>1</w:t>
            </w:r>
            <w:r>
              <w:rPr>
                <w:rFonts w:ascii="Verdana" w:eastAsia="Batang" w:hAnsi="Verdana" w:cs="Arial"/>
                <w:sz w:val="18"/>
                <w:szCs w:val="18"/>
              </w:rPr>
              <w:t>1</w:t>
            </w:r>
            <w:r w:rsidRPr="0034717E">
              <w:rPr>
                <w:rFonts w:ascii="Verdana" w:eastAsia="Batang" w:hAnsi="Verdana" w:cs="Arial"/>
                <w:sz w:val="18"/>
                <w:szCs w:val="18"/>
              </w:rPr>
              <w:t>:</w:t>
            </w:r>
            <w:r>
              <w:rPr>
                <w:rFonts w:ascii="Verdana" w:eastAsia="Batang" w:hAnsi="Verdana" w:cs="Arial"/>
                <w:sz w:val="18"/>
                <w:szCs w:val="18"/>
              </w:rPr>
              <w:t xml:space="preserve">30 </w:t>
            </w:r>
            <w:r w:rsidRPr="0034717E">
              <w:rPr>
                <w:rFonts w:ascii="Verdana" w:eastAsia="Batang" w:hAnsi="Verdana" w:cs="Arial"/>
                <w:sz w:val="18"/>
                <w:szCs w:val="18"/>
              </w:rPr>
              <w:t>– 1</w:t>
            </w:r>
            <w:r>
              <w:rPr>
                <w:rFonts w:ascii="Verdana" w:eastAsia="Batang" w:hAnsi="Verdana" w:cs="Arial"/>
                <w:sz w:val="18"/>
                <w:szCs w:val="18"/>
              </w:rPr>
              <w:t>2</w:t>
            </w:r>
            <w:r w:rsidRPr="0034717E">
              <w:rPr>
                <w:rFonts w:ascii="Verdana" w:eastAsia="Batang" w:hAnsi="Verdana" w:cs="Arial"/>
                <w:sz w:val="18"/>
                <w:szCs w:val="18"/>
              </w:rPr>
              <w:t>:</w:t>
            </w:r>
            <w:r>
              <w:rPr>
                <w:rFonts w:ascii="Verdana" w:eastAsia="Batang" w:hAnsi="Verdana" w:cs="Arial"/>
                <w:sz w:val="18"/>
                <w:szCs w:val="18"/>
              </w:rPr>
              <w:t>00</w:t>
            </w:r>
          </w:p>
          <w:p w14:paraId="715F3FB5" w14:textId="77777777" w:rsidR="00D455BC" w:rsidRPr="0034717E" w:rsidRDefault="00D455BC" w:rsidP="008C2175">
            <w:pPr>
              <w:spacing w:before="20"/>
              <w:rPr>
                <w:rFonts w:ascii="Verdana" w:eastAsia="Batang" w:hAnsi="Verdana" w:cs="Arial"/>
                <w:sz w:val="18"/>
                <w:szCs w:val="18"/>
              </w:rPr>
            </w:pPr>
            <w:r>
              <w:rPr>
                <w:rFonts w:ascii="Verdana" w:eastAsia="Batang" w:hAnsi="Verdana" w:cs="Arial"/>
                <w:sz w:val="18"/>
                <w:szCs w:val="18"/>
              </w:rPr>
              <w:t>(CET)</w:t>
            </w:r>
          </w:p>
        </w:tc>
        <w:tc>
          <w:tcPr>
            <w:tcW w:w="6095" w:type="dxa"/>
          </w:tcPr>
          <w:p w14:paraId="6E1BF7A4" w14:textId="77777777" w:rsidR="00D455BC" w:rsidRPr="0034717E" w:rsidRDefault="00D455BC" w:rsidP="008C2175">
            <w:pPr>
              <w:rPr>
                <w:rFonts w:ascii="Verdana" w:eastAsia="Batang" w:hAnsi="Verdana" w:cs="Arial"/>
                <w:noProof/>
                <w:sz w:val="18"/>
                <w:szCs w:val="18"/>
              </w:rPr>
            </w:pPr>
            <w:r>
              <w:rPr>
                <w:rFonts w:ascii="Verdana" w:eastAsia="Batang" w:hAnsi="Verdana" w:cs="Arial"/>
                <w:noProof/>
                <w:sz w:val="18"/>
                <w:szCs w:val="18"/>
              </w:rPr>
              <w:t>The Regular Committee on Agriculture, the notification requirements and the Ag-IMS database (10 min for Q&amp;A)</w:t>
            </w:r>
          </w:p>
        </w:tc>
        <w:tc>
          <w:tcPr>
            <w:tcW w:w="1977" w:type="dxa"/>
          </w:tcPr>
          <w:p w14:paraId="41F83634" w14:textId="77777777" w:rsidR="00D455BC" w:rsidRPr="000855CD" w:rsidRDefault="00D455BC" w:rsidP="008C2175">
            <w:pPr>
              <w:rPr>
                <w:rFonts w:ascii="Verdana" w:eastAsia="Batang" w:hAnsi="Verdana" w:cs="Arial"/>
                <w:noProof/>
                <w:sz w:val="18"/>
                <w:szCs w:val="18"/>
              </w:rPr>
            </w:pPr>
            <w:r>
              <w:rPr>
                <w:rFonts w:ascii="Verdana" w:eastAsia="Batang" w:hAnsi="Verdana" w:cs="Arial"/>
                <w:noProof/>
                <w:sz w:val="18"/>
                <w:szCs w:val="18"/>
              </w:rPr>
              <w:t>Irina Chicu</w:t>
            </w:r>
          </w:p>
        </w:tc>
      </w:tr>
      <w:tr w:rsidR="00076123" w:rsidRPr="000855CD" w14:paraId="1FA2498A" w14:textId="77777777" w:rsidTr="008C2175">
        <w:trPr>
          <w:trHeight w:val="335"/>
          <w:jc w:val="center"/>
        </w:trPr>
        <w:tc>
          <w:tcPr>
            <w:tcW w:w="1598" w:type="dxa"/>
          </w:tcPr>
          <w:p w14:paraId="6A854392" w14:textId="77777777" w:rsidR="00076123" w:rsidRPr="0034717E" w:rsidRDefault="00076123" w:rsidP="008C2175">
            <w:pPr>
              <w:spacing w:before="20"/>
              <w:rPr>
                <w:rFonts w:ascii="Verdana" w:eastAsia="Batang" w:hAnsi="Verdana"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14:paraId="157E32C6" w14:textId="77777777" w:rsidR="00076123" w:rsidRDefault="00076123" w:rsidP="008C2175">
            <w:pPr>
              <w:rPr>
                <w:rFonts w:ascii="Verdana" w:eastAsia="Batang" w:hAnsi="Verdana" w:cs="Arial"/>
                <w:noProof/>
                <w:sz w:val="18"/>
                <w:szCs w:val="18"/>
              </w:rPr>
            </w:pPr>
          </w:p>
        </w:tc>
        <w:tc>
          <w:tcPr>
            <w:tcW w:w="1977" w:type="dxa"/>
          </w:tcPr>
          <w:p w14:paraId="256E9DA3" w14:textId="77777777" w:rsidR="00076123" w:rsidRDefault="00076123" w:rsidP="008C2175">
            <w:pPr>
              <w:rPr>
                <w:rFonts w:ascii="Verdana" w:eastAsia="Batang" w:hAnsi="Verdana" w:cs="Arial"/>
                <w:noProof/>
                <w:sz w:val="18"/>
                <w:szCs w:val="18"/>
              </w:rPr>
            </w:pPr>
          </w:p>
        </w:tc>
      </w:tr>
    </w:tbl>
    <w:p w14:paraId="07E3C162" w14:textId="77777777" w:rsidR="00076123" w:rsidRDefault="00076123" w:rsidP="00D455BC">
      <w:pPr>
        <w:jc w:val="left"/>
        <w:rPr>
          <w:rFonts w:ascii="Verdana" w:hAnsi="Verdana" w:cs="Arial"/>
          <w:b/>
          <w:sz w:val="18"/>
          <w:szCs w:val="18"/>
          <w:u w:val="single"/>
        </w:rPr>
      </w:pPr>
    </w:p>
    <w:p w14:paraId="40CD4A06" w14:textId="2FEBE603" w:rsidR="00D455BC" w:rsidRPr="000B4B18" w:rsidRDefault="00076123" w:rsidP="00D455BC">
      <w:pPr>
        <w:jc w:val="lef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  <w:u w:val="single"/>
        </w:rPr>
        <w:t>Re</w:t>
      </w:r>
      <w:r w:rsidR="00D455BC" w:rsidRPr="0034717E">
        <w:rPr>
          <w:rFonts w:ascii="Verdana" w:hAnsi="Verdana" w:cs="Arial"/>
          <w:b/>
          <w:sz w:val="18"/>
          <w:szCs w:val="18"/>
          <w:u w:val="single"/>
        </w:rPr>
        <w:t>commended</w:t>
      </w:r>
      <w:r w:rsidR="00D455BC" w:rsidRPr="0034717E">
        <w:rPr>
          <w:rFonts w:ascii="Verdana" w:hAnsi="Verdana" w:cs="Arial"/>
          <w:b/>
          <w:sz w:val="18"/>
          <w:szCs w:val="18"/>
        </w:rPr>
        <w:t xml:space="preserve"> reading:</w:t>
      </w:r>
    </w:p>
    <w:p w14:paraId="1E9D8D31" w14:textId="77777777" w:rsidR="00D455BC" w:rsidRPr="000855CD" w:rsidRDefault="00D455BC" w:rsidP="00D455BC">
      <w:pPr>
        <w:jc w:val="left"/>
        <w:rPr>
          <w:rFonts w:ascii="Verdana" w:hAnsi="Verdana" w:cs="Arial"/>
          <w:sz w:val="18"/>
          <w:szCs w:val="18"/>
        </w:rPr>
      </w:pPr>
      <w:r w:rsidRPr="000855CD">
        <w:rPr>
          <w:rFonts w:ascii="Verdana" w:hAnsi="Verdana" w:cs="Arial"/>
          <w:sz w:val="18"/>
          <w:szCs w:val="18"/>
        </w:rPr>
        <w:t>Agreement series: Agreement on Agriculture</w:t>
      </w:r>
      <w:r>
        <w:rPr>
          <w:rFonts w:ascii="Verdana" w:hAnsi="Verdana" w:cs="Arial"/>
          <w:sz w:val="18"/>
          <w:szCs w:val="18"/>
        </w:rPr>
        <w:t xml:space="preserve"> (</w:t>
      </w:r>
      <w:r w:rsidRPr="00A81E2C">
        <w:rPr>
          <w:rFonts w:ascii="Verdana" w:hAnsi="Verdana" w:cs="Arial"/>
          <w:sz w:val="18"/>
          <w:szCs w:val="18"/>
        </w:rPr>
        <w:t>https://www.wto.org/english/res_e/booksp_e/agric_agreement_series_2.pdf</w:t>
      </w:r>
      <w:r>
        <w:rPr>
          <w:rFonts w:ascii="Verdana" w:hAnsi="Verdana" w:cs="Arial"/>
          <w:sz w:val="18"/>
          <w:szCs w:val="18"/>
        </w:rPr>
        <w:t>)</w:t>
      </w:r>
    </w:p>
    <w:p w14:paraId="1D3E4F71" w14:textId="77777777" w:rsidR="00D455BC" w:rsidRDefault="00D455BC" w:rsidP="00D455BC">
      <w:pPr>
        <w:jc w:val="left"/>
        <w:rPr>
          <w:rFonts w:ascii="Verdana" w:hAnsi="Verdana" w:cs="Arial"/>
          <w:sz w:val="18"/>
          <w:szCs w:val="18"/>
        </w:rPr>
      </w:pPr>
      <w:r w:rsidRPr="0034717E">
        <w:rPr>
          <w:rFonts w:ascii="Verdana" w:hAnsi="Verdana" w:cs="Arial"/>
          <w:bCs/>
          <w:sz w:val="18"/>
          <w:szCs w:val="18"/>
        </w:rPr>
        <w:t xml:space="preserve">Notification requirements and formats </w:t>
      </w:r>
      <w:r w:rsidRPr="0034717E">
        <w:rPr>
          <w:rFonts w:ascii="Verdana" w:hAnsi="Verdana" w:cs="Arial"/>
          <w:sz w:val="18"/>
          <w:szCs w:val="18"/>
        </w:rPr>
        <w:t xml:space="preserve">— Documents </w:t>
      </w:r>
      <w:hyperlink r:id="rId8" w:tgtFrame="_blank" w:history="1">
        <w:r w:rsidRPr="0034717E">
          <w:rPr>
            <w:rFonts w:ascii="Verdana" w:hAnsi="Verdana" w:cs="Arial"/>
            <w:sz w:val="18"/>
            <w:szCs w:val="18"/>
          </w:rPr>
          <w:t>G/AG/2</w:t>
        </w:r>
      </w:hyperlink>
      <w:r w:rsidRPr="0034717E">
        <w:rPr>
          <w:rFonts w:ascii="Verdana" w:hAnsi="Verdana" w:cs="Arial"/>
          <w:sz w:val="18"/>
          <w:szCs w:val="18"/>
        </w:rPr>
        <w:t xml:space="preserve"> and </w:t>
      </w:r>
      <w:hyperlink r:id="rId9" w:tgtFrame="_blank" w:history="1">
        <w:r w:rsidRPr="0034717E">
          <w:rPr>
            <w:rFonts w:ascii="Verdana" w:hAnsi="Verdana" w:cs="Arial"/>
            <w:sz w:val="18"/>
            <w:szCs w:val="18"/>
          </w:rPr>
          <w:t>G/AG/2/Add.1</w:t>
        </w:r>
      </w:hyperlink>
    </w:p>
    <w:p w14:paraId="7A7A7631" w14:textId="77777777" w:rsidR="00D455BC" w:rsidRDefault="00D455BC" w:rsidP="00D455BC">
      <w:p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lang w:eastAsia="zh-TW" w:bidi="th-TH"/>
        </w:rPr>
      </w:pPr>
    </w:p>
    <w:p w14:paraId="47153554" w14:textId="77777777" w:rsidR="00D455BC" w:rsidRPr="00E61736" w:rsidRDefault="00D455BC" w:rsidP="00D455BC">
      <w:p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lang w:eastAsia="zh-TW" w:bidi="th-TH"/>
        </w:rPr>
      </w:pPr>
      <w:r w:rsidRPr="00E61736">
        <w:rPr>
          <w:rFonts w:ascii="Arial" w:hAnsi="Arial" w:cs="Arial"/>
          <w:iCs/>
          <w:sz w:val="20"/>
          <w:lang w:eastAsia="zh-TW" w:bidi="th-TH"/>
        </w:rPr>
        <w:t xml:space="preserve">Bali Ministerial </w:t>
      </w:r>
      <w:r>
        <w:rPr>
          <w:rFonts w:ascii="Arial" w:hAnsi="Arial" w:cs="Arial"/>
          <w:iCs/>
          <w:sz w:val="20"/>
          <w:lang w:eastAsia="zh-TW" w:bidi="th-TH"/>
        </w:rPr>
        <w:t>D</w:t>
      </w:r>
      <w:r w:rsidRPr="00E61736">
        <w:rPr>
          <w:rFonts w:ascii="Arial" w:hAnsi="Arial" w:cs="Arial"/>
          <w:iCs/>
          <w:sz w:val="20"/>
          <w:lang w:eastAsia="zh-TW" w:bidi="th-TH"/>
        </w:rPr>
        <w:t>ecisions on agriculture:</w:t>
      </w:r>
    </w:p>
    <w:p w14:paraId="13ABB75A" w14:textId="77777777" w:rsidR="00D455BC" w:rsidRPr="009F2A50" w:rsidRDefault="00D455BC" w:rsidP="00D455BC">
      <w:pPr>
        <w:numPr>
          <w:ilvl w:val="0"/>
          <w:numId w:val="18"/>
        </w:numPr>
        <w:jc w:val="left"/>
        <w:rPr>
          <w:rFonts w:ascii="Verdana" w:hAnsi="Verdana" w:cs="Arial"/>
          <w:sz w:val="18"/>
          <w:szCs w:val="18"/>
        </w:rPr>
      </w:pPr>
      <w:r w:rsidRPr="009F2A50">
        <w:rPr>
          <w:rFonts w:ascii="Verdana" w:hAnsi="Verdana" w:cs="Arial"/>
          <w:sz w:val="18"/>
          <w:szCs w:val="18"/>
        </w:rPr>
        <w:t>General Services - WT/</w:t>
      </w:r>
      <w:proofErr w:type="gramStart"/>
      <w:r w:rsidRPr="009F2A50">
        <w:rPr>
          <w:rFonts w:ascii="Verdana" w:hAnsi="Verdana" w:cs="Arial"/>
          <w:sz w:val="18"/>
          <w:szCs w:val="18"/>
        </w:rPr>
        <w:t>MIN(</w:t>
      </w:r>
      <w:proofErr w:type="gramEnd"/>
      <w:r w:rsidRPr="009F2A50">
        <w:rPr>
          <w:rFonts w:ascii="Verdana" w:hAnsi="Verdana" w:cs="Arial"/>
          <w:sz w:val="18"/>
          <w:szCs w:val="18"/>
        </w:rPr>
        <w:t xml:space="preserve">13)/37 </w:t>
      </w:r>
    </w:p>
    <w:p w14:paraId="3DA5B763" w14:textId="77777777" w:rsidR="00D455BC" w:rsidRPr="009F2A50" w:rsidRDefault="00D455BC" w:rsidP="00D455BC">
      <w:pPr>
        <w:numPr>
          <w:ilvl w:val="0"/>
          <w:numId w:val="18"/>
        </w:numPr>
        <w:jc w:val="left"/>
        <w:rPr>
          <w:rFonts w:ascii="Verdana" w:hAnsi="Verdana" w:cs="Arial"/>
          <w:sz w:val="18"/>
          <w:szCs w:val="18"/>
        </w:rPr>
      </w:pPr>
      <w:r w:rsidRPr="009F2A50">
        <w:rPr>
          <w:rFonts w:ascii="Verdana" w:hAnsi="Verdana" w:cs="Arial"/>
          <w:sz w:val="18"/>
          <w:szCs w:val="18"/>
        </w:rPr>
        <w:t>Public Stockholding for Food Security Purposes - WT/</w:t>
      </w:r>
      <w:proofErr w:type="gramStart"/>
      <w:r w:rsidRPr="009F2A50">
        <w:rPr>
          <w:rFonts w:ascii="Verdana" w:hAnsi="Verdana" w:cs="Arial"/>
          <w:sz w:val="18"/>
          <w:szCs w:val="18"/>
        </w:rPr>
        <w:t>MIN(</w:t>
      </w:r>
      <w:proofErr w:type="gramEnd"/>
      <w:r w:rsidRPr="009F2A50">
        <w:rPr>
          <w:rFonts w:ascii="Verdana" w:hAnsi="Verdana" w:cs="Arial"/>
          <w:sz w:val="18"/>
          <w:szCs w:val="18"/>
        </w:rPr>
        <w:t>13)/38</w:t>
      </w:r>
    </w:p>
    <w:p w14:paraId="19791394" w14:textId="77777777" w:rsidR="00D455BC" w:rsidRPr="009F2A50" w:rsidRDefault="00D455BC" w:rsidP="00D455BC">
      <w:pPr>
        <w:numPr>
          <w:ilvl w:val="0"/>
          <w:numId w:val="18"/>
        </w:numPr>
        <w:jc w:val="left"/>
        <w:rPr>
          <w:rFonts w:ascii="Verdana" w:hAnsi="Verdana" w:cs="Arial"/>
          <w:sz w:val="18"/>
          <w:szCs w:val="18"/>
        </w:rPr>
      </w:pPr>
      <w:r w:rsidRPr="009F2A50">
        <w:rPr>
          <w:rFonts w:ascii="Verdana" w:hAnsi="Verdana" w:cs="Arial"/>
          <w:sz w:val="18"/>
          <w:szCs w:val="18"/>
        </w:rPr>
        <w:t>Tariff Rate Quota Administration - WT/</w:t>
      </w:r>
      <w:proofErr w:type="gramStart"/>
      <w:r w:rsidRPr="009F2A50">
        <w:rPr>
          <w:rFonts w:ascii="Verdana" w:hAnsi="Verdana" w:cs="Arial"/>
          <w:sz w:val="18"/>
          <w:szCs w:val="18"/>
        </w:rPr>
        <w:t>MIN(</w:t>
      </w:r>
      <w:proofErr w:type="gramEnd"/>
      <w:r w:rsidRPr="009F2A50">
        <w:rPr>
          <w:rFonts w:ascii="Verdana" w:hAnsi="Verdana" w:cs="Arial"/>
          <w:sz w:val="18"/>
          <w:szCs w:val="18"/>
        </w:rPr>
        <w:t>13)/39</w:t>
      </w:r>
    </w:p>
    <w:p w14:paraId="54F0DA99" w14:textId="77777777" w:rsidR="00D455BC" w:rsidRPr="009F2A50" w:rsidRDefault="00D455BC" w:rsidP="00D455BC">
      <w:pPr>
        <w:numPr>
          <w:ilvl w:val="0"/>
          <w:numId w:val="18"/>
        </w:numPr>
        <w:jc w:val="left"/>
        <w:rPr>
          <w:rFonts w:ascii="Verdana" w:hAnsi="Verdana" w:cs="Arial"/>
          <w:sz w:val="18"/>
          <w:szCs w:val="18"/>
        </w:rPr>
      </w:pPr>
      <w:r w:rsidRPr="009F2A50">
        <w:rPr>
          <w:rFonts w:ascii="Verdana" w:hAnsi="Verdana" w:cs="Arial"/>
          <w:sz w:val="18"/>
          <w:szCs w:val="18"/>
        </w:rPr>
        <w:t>Export Competition - WT/</w:t>
      </w:r>
      <w:proofErr w:type="gramStart"/>
      <w:r w:rsidRPr="009F2A50">
        <w:rPr>
          <w:rFonts w:ascii="Verdana" w:hAnsi="Verdana" w:cs="Arial"/>
          <w:sz w:val="18"/>
          <w:szCs w:val="18"/>
        </w:rPr>
        <w:t>MIN(</w:t>
      </w:r>
      <w:proofErr w:type="gramEnd"/>
      <w:r w:rsidRPr="009F2A50">
        <w:rPr>
          <w:rFonts w:ascii="Verdana" w:hAnsi="Verdana" w:cs="Arial"/>
          <w:sz w:val="18"/>
          <w:szCs w:val="18"/>
        </w:rPr>
        <w:t>13)/40</w:t>
      </w:r>
    </w:p>
    <w:p w14:paraId="36FF0483" w14:textId="77777777" w:rsidR="00D455BC" w:rsidRPr="009F2A50" w:rsidRDefault="00D455BC" w:rsidP="00D455BC">
      <w:pPr>
        <w:numPr>
          <w:ilvl w:val="0"/>
          <w:numId w:val="18"/>
        </w:numPr>
        <w:jc w:val="left"/>
        <w:rPr>
          <w:rFonts w:ascii="Verdana" w:hAnsi="Verdana" w:cs="Arial"/>
          <w:sz w:val="18"/>
          <w:szCs w:val="18"/>
        </w:rPr>
      </w:pPr>
      <w:r w:rsidRPr="009F2A50">
        <w:rPr>
          <w:rFonts w:ascii="Verdana" w:hAnsi="Verdana" w:cs="Arial"/>
          <w:sz w:val="18"/>
          <w:szCs w:val="18"/>
        </w:rPr>
        <w:t>Cotton - WT/</w:t>
      </w:r>
      <w:proofErr w:type="gramStart"/>
      <w:r w:rsidRPr="009F2A50">
        <w:rPr>
          <w:rFonts w:ascii="Verdana" w:hAnsi="Verdana" w:cs="Arial"/>
          <w:sz w:val="18"/>
          <w:szCs w:val="18"/>
        </w:rPr>
        <w:t>MIN(</w:t>
      </w:r>
      <w:proofErr w:type="gramEnd"/>
      <w:r w:rsidRPr="009F2A50">
        <w:rPr>
          <w:rFonts w:ascii="Verdana" w:hAnsi="Verdana" w:cs="Arial"/>
          <w:sz w:val="18"/>
          <w:szCs w:val="18"/>
        </w:rPr>
        <w:t>13)/41</w:t>
      </w:r>
    </w:p>
    <w:p w14:paraId="705CE2C3" w14:textId="77777777" w:rsidR="00D455BC" w:rsidRDefault="00D455BC" w:rsidP="00D455BC">
      <w:pPr>
        <w:jc w:val="left"/>
        <w:rPr>
          <w:rFonts w:ascii="Verdana" w:hAnsi="Verdana" w:cs="Arial"/>
          <w:sz w:val="18"/>
          <w:szCs w:val="18"/>
          <w:lang w:val="fr-CH"/>
        </w:rPr>
      </w:pPr>
    </w:p>
    <w:p w14:paraId="3674567D" w14:textId="77777777" w:rsidR="00D455BC" w:rsidRPr="004E3CD3" w:rsidRDefault="00D455BC" w:rsidP="00D455BC">
      <w:pPr>
        <w:jc w:val="left"/>
        <w:rPr>
          <w:rFonts w:ascii="Verdana" w:hAnsi="Verdana" w:cs="Arial"/>
          <w:sz w:val="18"/>
          <w:szCs w:val="18"/>
          <w:lang w:val="fr-CH"/>
        </w:rPr>
      </w:pPr>
      <w:r w:rsidRPr="004E3CD3">
        <w:rPr>
          <w:rFonts w:ascii="Verdana" w:hAnsi="Verdana" w:cs="Arial"/>
          <w:sz w:val="18"/>
          <w:szCs w:val="18"/>
          <w:lang w:val="fr-CH"/>
        </w:rPr>
        <w:t xml:space="preserve">Nairobi </w:t>
      </w:r>
      <w:r w:rsidRPr="00E61736">
        <w:rPr>
          <w:rFonts w:ascii="Arial" w:hAnsi="Arial" w:cs="Arial"/>
          <w:iCs/>
          <w:sz w:val="20"/>
          <w:lang w:eastAsia="zh-TW" w:bidi="th-TH"/>
        </w:rPr>
        <w:t xml:space="preserve">Ministerial </w:t>
      </w:r>
      <w:r>
        <w:rPr>
          <w:rFonts w:ascii="Arial" w:hAnsi="Arial" w:cs="Arial"/>
          <w:iCs/>
          <w:sz w:val="20"/>
          <w:lang w:eastAsia="zh-TW" w:bidi="th-TH"/>
        </w:rPr>
        <w:t>D</w:t>
      </w:r>
      <w:r w:rsidRPr="00E61736">
        <w:rPr>
          <w:rFonts w:ascii="Arial" w:hAnsi="Arial" w:cs="Arial"/>
          <w:iCs/>
          <w:sz w:val="20"/>
          <w:lang w:eastAsia="zh-TW" w:bidi="th-TH"/>
        </w:rPr>
        <w:t xml:space="preserve">ecisions on </w:t>
      </w:r>
      <w:proofErr w:type="gramStart"/>
      <w:r w:rsidRPr="00E61736">
        <w:rPr>
          <w:rFonts w:ascii="Arial" w:hAnsi="Arial" w:cs="Arial"/>
          <w:iCs/>
          <w:sz w:val="20"/>
          <w:lang w:eastAsia="zh-TW" w:bidi="th-TH"/>
        </w:rPr>
        <w:t>agriculture</w:t>
      </w:r>
      <w:r>
        <w:rPr>
          <w:rFonts w:ascii="Arial" w:hAnsi="Arial" w:cs="Arial"/>
          <w:iCs/>
          <w:sz w:val="20"/>
          <w:lang w:eastAsia="zh-TW" w:bidi="th-TH"/>
        </w:rPr>
        <w:t>:</w:t>
      </w:r>
      <w:proofErr w:type="gramEnd"/>
    </w:p>
    <w:p w14:paraId="2826D8CC" w14:textId="77777777" w:rsidR="00D455BC" w:rsidRPr="0034717E" w:rsidRDefault="00D455BC" w:rsidP="00D455BC">
      <w:pPr>
        <w:numPr>
          <w:ilvl w:val="0"/>
          <w:numId w:val="19"/>
        </w:numPr>
        <w:jc w:val="left"/>
        <w:rPr>
          <w:rFonts w:ascii="Verdana" w:hAnsi="Verdana" w:cs="Arial"/>
          <w:sz w:val="18"/>
          <w:szCs w:val="18"/>
        </w:rPr>
      </w:pPr>
      <w:r w:rsidRPr="0034717E">
        <w:rPr>
          <w:rFonts w:ascii="Verdana" w:hAnsi="Verdana" w:cs="Arial"/>
          <w:sz w:val="18"/>
          <w:szCs w:val="18"/>
        </w:rPr>
        <w:t>Special Safeguard Mechanism - Ministerial Decision WT/</w:t>
      </w:r>
      <w:proofErr w:type="gramStart"/>
      <w:r w:rsidRPr="0034717E">
        <w:rPr>
          <w:rFonts w:ascii="Verdana" w:hAnsi="Verdana" w:cs="Arial"/>
          <w:sz w:val="18"/>
          <w:szCs w:val="18"/>
        </w:rPr>
        <w:t>MIN(</w:t>
      </w:r>
      <w:proofErr w:type="gramEnd"/>
      <w:r w:rsidRPr="0034717E">
        <w:rPr>
          <w:rFonts w:ascii="Verdana" w:hAnsi="Verdana" w:cs="Arial"/>
          <w:sz w:val="18"/>
          <w:szCs w:val="18"/>
        </w:rPr>
        <w:t xml:space="preserve">15)/43 or WT/L/978 </w:t>
      </w:r>
    </w:p>
    <w:p w14:paraId="7557C659" w14:textId="77777777" w:rsidR="00D455BC" w:rsidRPr="0034717E" w:rsidRDefault="00D455BC" w:rsidP="00D455BC">
      <w:pPr>
        <w:numPr>
          <w:ilvl w:val="0"/>
          <w:numId w:val="18"/>
        </w:numPr>
        <w:jc w:val="left"/>
        <w:rPr>
          <w:rFonts w:ascii="Verdana" w:hAnsi="Verdana" w:cs="Arial"/>
          <w:sz w:val="18"/>
          <w:szCs w:val="18"/>
        </w:rPr>
      </w:pPr>
      <w:bookmarkStart w:id="1" w:name="agriculture"/>
      <w:bookmarkEnd w:id="1"/>
      <w:r w:rsidRPr="0034717E">
        <w:rPr>
          <w:rFonts w:ascii="Verdana" w:hAnsi="Verdana" w:cs="Arial"/>
          <w:sz w:val="18"/>
          <w:szCs w:val="18"/>
        </w:rPr>
        <w:t xml:space="preserve">Public Stockholding for Food Security Purposes — Ministerial Decision — WT/MIN(15)/44 or WT/L/979, to be read in conjunction with December 2013 Bali Ministerial Decision — WT/MIN(13)/38 or WT/L/913 and November 2014 General Council Decision — WT/L/939 </w:t>
      </w:r>
    </w:p>
    <w:p w14:paraId="092D064A" w14:textId="076A62BD" w:rsidR="00850889" w:rsidRPr="00076123" w:rsidRDefault="00D455BC" w:rsidP="008A7BB6">
      <w:pPr>
        <w:numPr>
          <w:ilvl w:val="0"/>
          <w:numId w:val="18"/>
        </w:numPr>
        <w:jc w:val="left"/>
        <w:rPr>
          <w:rFonts w:ascii="Verdana" w:hAnsi="Verdana" w:cs="Arial"/>
          <w:sz w:val="18"/>
          <w:szCs w:val="18"/>
        </w:rPr>
      </w:pPr>
      <w:r w:rsidRPr="0034717E">
        <w:rPr>
          <w:rFonts w:ascii="Verdana" w:hAnsi="Verdana" w:cs="Arial"/>
          <w:sz w:val="18"/>
          <w:szCs w:val="18"/>
        </w:rPr>
        <w:t>Export Competition — Ministerial Decision — WT/</w:t>
      </w:r>
      <w:proofErr w:type="gramStart"/>
      <w:r w:rsidRPr="0034717E">
        <w:rPr>
          <w:rFonts w:ascii="Verdana" w:hAnsi="Verdana" w:cs="Arial"/>
          <w:sz w:val="18"/>
          <w:szCs w:val="18"/>
        </w:rPr>
        <w:t>MIN(</w:t>
      </w:r>
      <w:proofErr w:type="gramEnd"/>
      <w:r w:rsidRPr="0034717E">
        <w:rPr>
          <w:rFonts w:ascii="Verdana" w:hAnsi="Verdana" w:cs="Arial"/>
          <w:sz w:val="18"/>
          <w:szCs w:val="18"/>
        </w:rPr>
        <w:t xml:space="preserve">15)/45 or WT/L/980 </w:t>
      </w:r>
    </w:p>
    <w:sectPr w:rsidR="00850889" w:rsidRPr="00076123" w:rsidSect="00D455BC">
      <w:headerReference w:type="even" r:id="rId10"/>
      <w:footerReference w:type="even" r:id="rId11"/>
      <w:footerReference w:type="default" r:id="rId12"/>
      <w:pgSz w:w="11906" w:h="16838"/>
      <w:pgMar w:top="1440" w:right="1440" w:bottom="1135" w:left="1440" w:header="720" w:footer="9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0AA1C" w14:textId="77777777" w:rsidR="00DC191A" w:rsidRDefault="00DC191A" w:rsidP="00ED54E0">
      <w:r>
        <w:separator/>
      </w:r>
    </w:p>
  </w:endnote>
  <w:endnote w:type="continuationSeparator" w:id="0">
    <w:p w14:paraId="571AB41C" w14:textId="77777777" w:rsidR="00DC191A" w:rsidRDefault="00DC191A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A676" w14:textId="77777777" w:rsidR="00897677" w:rsidRPr="00897677" w:rsidRDefault="00C0276A" w:rsidP="0089767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045DB" w14:textId="77777777" w:rsidR="00147040" w:rsidRPr="00DE76AD" w:rsidRDefault="00C0276A" w:rsidP="00DE76AD">
    <w:pPr>
      <w:pStyle w:val="Footer"/>
      <w:jc w:val="center"/>
      <w:rPr>
        <w:rFonts w:ascii="Arial" w:hAnsi="Arial" w:cs="Arial"/>
        <w:sz w:val="18"/>
      </w:rPr>
    </w:pPr>
    <w:r>
      <w:rPr>
        <w:rStyle w:val="PageNumber"/>
      </w:rPr>
      <w:t xml:space="preserve"> </w:t>
    </w:r>
    <w:r w:rsidRPr="00897677"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B9864" w14:textId="77777777" w:rsidR="00DC191A" w:rsidRDefault="00DC191A" w:rsidP="00ED54E0">
      <w:r>
        <w:separator/>
      </w:r>
    </w:p>
  </w:footnote>
  <w:footnote w:type="continuationSeparator" w:id="0">
    <w:p w14:paraId="1733796D" w14:textId="77777777" w:rsidR="00DC191A" w:rsidRDefault="00DC191A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A71F" w14:textId="77777777" w:rsidR="00897677" w:rsidRPr="00897677" w:rsidRDefault="00C0276A" w:rsidP="00897677">
    <w:pPr>
      <w:pStyle w:val="Header"/>
      <w:pBdr>
        <w:bottom w:val="single" w:sz="4" w:space="1" w:color="auto"/>
      </w:pBdr>
      <w:tabs>
        <w:tab w:val="clear" w:pos="720"/>
        <w:tab w:val="clear" w:pos="4513"/>
        <w:tab w:val="clear" w:pos="9027"/>
      </w:tabs>
      <w:jc w:val="center"/>
    </w:pPr>
    <w:r w:rsidRPr="00897677">
      <w:t>INT/SUB/ITTC/353</w:t>
    </w:r>
  </w:p>
  <w:p w14:paraId="3DC64839" w14:textId="77777777" w:rsidR="00897677" w:rsidRPr="00897677" w:rsidRDefault="006B14EA" w:rsidP="00897677">
    <w:pPr>
      <w:pStyle w:val="Header"/>
      <w:pBdr>
        <w:bottom w:val="single" w:sz="4" w:space="1" w:color="auto"/>
      </w:pBdr>
      <w:tabs>
        <w:tab w:val="clear" w:pos="720"/>
        <w:tab w:val="clear" w:pos="4513"/>
        <w:tab w:val="clear" w:pos="9027"/>
      </w:tabs>
      <w:jc w:val="center"/>
    </w:pPr>
  </w:p>
  <w:p w14:paraId="7ACD8533" w14:textId="77777777" w:rsidR="00897677" w:rsidRPr="00897677" w:rsidRDefault="00C0276A" w:rsidP="00897677">
    <w:pPr>
      <w:pStyle w:val="Header"/>
      <w:pBdr>
        <w:bottom w:val="single" w:sz="4" w:space="1" w:color="auto"/>
      </w:pBdr>
      <w:tabs>
        <w:tab w:val="clear" w:pos="720"/>
        <w:tab w:val="clear" w:pos="4513"/>
        <w:tab w:val="clear" w:pos="9027"/>
      </w:tabs>
      <w:jc w:val="center"/>
    </w:pPr>
    <w:r w:rsidRPr="00897677">
      <w:t xml:space="preserve">- </w:t>
    </w:r>
    <w:r w:rsidRPr="00897677">
      <w:fldChar w:fldCharType="begin"/>
    </w:r>
    <w:r w:rsidRPr="00897677">
      <w:instrText xml:space="preserve"> PAGE </w:instrText>
    </w:r>
    <w:r w:rsidRPr="00897677">
      <w:fldChar w:fldCharType="separate"/>
    </w:r>
    <w:r>
      <w:rPr>
        <w:noProof/>
      </w:rPr>
      <w:t>2</w:t>
    </w:r>
    <w:r w:rsidRPr="00897677">
      <w:fldChar w:fldCharType="end"/>
    </w:r>
    <w:r w:rsidRPr="00897677">
      <w:t xml:space="preserve"> -</w:t>
    </w:r>
  </w:p>
  <w:p w14:paraId="397BF535" w14:textId="77777777" w:rsidR="00897677" w:rsidRPr="00897677" w:rsidRDefault="006B14EA" w:rsidP="00897677">
    <w:pPr>
      <w:pStyle w:val="Header"/>
      <w:tabs>
        <w:tab w:val="clear" w:pos="720"/>
        <w:tab w:val="clear" w:pos="4513"/>
        <w:tab w:val="clear" w:pos="902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203B30"/>
    <w:multiLevelType w:val="hybridMultilevel"/>
    <w:tmpl w:val="B24C7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6A36F9"/>
    <w:multiLevelType w:val="hybridMultilevel"/>
    <w:tmpl w:val="499C3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6B"/>
    <w:rsid w:val="000106E0"/>
    <w:rsid w:val="000111BB"/>
    <w:rsid w:val="00022C0F"/>
    <w:rsid w:val="000272F6"/>
    <w:rsid w:val="00037AC4"/>
    <w:rsid w:val="000423BF"/>
    <w:rsid w:val="00076123"/>
    <w:rsid w:val="000A4945"/>
    <w:rsid w:val="000B31E1"/>
    <w:rsid w:val="0011356B"/>
    <w:rsid w:val="0013337F"/>
    <w:rsid w:val="0014186D"/>
    <w:rsid w:val="00147A3D"/>
    <w:rsid w:val="0017696A"/>
    <w:rsid w:val="00182B84"/>
    <w:rsid w:val="001946F2"/>
    <w:rsid w:val="001D0F5C"/>
    <w:rsid w:val="001E291F"/>
    <w:rsid w:val="00233408"/>
    <w:rsid w:val="00237417"/>
    <w:rsid w:val="0027067B"/>
    <w:rsid w:val="002A15FB"/>
    <w:rsid w:val="002A6940"/>
    <w:rsid w:val="002D7206"/>
    <w:rsid w:val="002E249B"/>
    <w:rsid w:val="00304385"/>
    <w:rsid w:val="00311BE2"/>
    <w:rsid w:val="00320249"/>
    <w:rsid w:val="003572B4"/>
    <w:rsid w:val="003616BF"/>
    <w:rsid w:val="00371F2B"/>
    <w:rsid w:val="00383F10"/>
    <w:rsid w:val="004122C4"/>
    <w:rsid w:val="004551EC"/>
    <w:rsid w:val="00467032"/>
    <w:rsid w:val="0046754A"/>
    <w:rsid w:val="004A31FF"/>
    <w:rsid w:val="004F203A"/>
    <w:rsid w:val="00512FF5"/>
    <w:rsid w:val="00532DF3"/>
    <w:rsid w:val="005336B8"/>
    <w:rsid w:val="005B04B9"/>
    <w:rsid w:val="005B68C7"/>
    <w:rsid w:val="005B7054"/>
    <w:rsid w:val="005D0152"/>
    <w:rsid w:val="005D196B"/>
    <w:rsid w:val="005D5981"/>
    <w:rsid w:val="005F30CB"/>
    <w:rsid w:val="00612644"/>
    <w:rsid w:val="00674CCD"/>
    <w:rsid w:val="006A18DC"/>
    <w:rsid w:val="006B14EA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20FD4"/>
    <w:rsid w:val="00947C09"/>
    <w:rsid w:val="009A6F54"/>
    <w:rsid w:val="009A7E67"/>
    <w:rsid w:val="009B0823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802EF"/>
    <w:rsid w:val="00BB1F84"/>
    <w:rsid w:val="00BE5468"/>
    <w:rsid w:val="00C0276A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455BC"/>
    <w:rsid w:val="00D52A9D"/>
    <w:rsid w:val="00D55AAD"/>
    <w:rsid w:val="00D747AE"/>
    <w:rsid w:val="00D9226C"/>
    <w:rsid w:val="00DA20BD"/>
    <w:rsid w:val="00DC191A"/>
    <w:rsid w:val="00DE50DB"/>
    <w:rsid w:val="00DF6AE1"/>
    <w:rsid w:val="00E30EC5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84E8"/>
  <w15:chartTrackingRefBased/>
  <w15:docId w15:val="{E95A83AA-9C79-4DB5-90F2-080B182C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5BC"/>
    <w:pPr>
      <w:tabs>
        <w:tab w:val="left" w:pos="720"/>
      </w:tabs>
      <w:spacing w:after="0" w:line="240" w:lineRule="auto"/>
      <w:jc w:val="both"/>
    </w:pPr>
    <w:rPr>
      <w:rFonts w:ascii="Times New Roman" w:eastAsia="PMingLiU" w:hAnsi="Times New Roman" w:cs="Times New Roman"/>
      <w:szCs w:val="20"/>
      <w:lang w:eastAsia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/>
      <w:sz w:val="16"/>
      <w:szCs w:val="18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rsid w:val="0046754A"/>
    <w:pPr>
      <w:tabs>
        <w:tab w:val="center" w:pos="4513"/>
        <w:tab w:val="right" w:pos="9027"/>
      </w:tabs>
    </w:pPr>
    <w:rPr>
      <w:rFonts w:eastAsia="Calibri"/>
      <w:szCs w:val="18"/>
    </w:rPr>
  </w:style>
  <w:style w:type="character" w:customStyle="1" w:styleId="FooterChar">
    <w:name w:val="Footer Char"/>
    <w:link w:val="Footer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rsid w:val="0046754A"/>
    <w:pPr>
      <w:tabs>
        <w:tab w:val="center" w:pos="4513"/>
        <w:tab w:val="right" w:pos="9027"/>
      </w:tabs>
      <w:jc w:val="left"/>
    </w:pPr>
    <w:rPr>
      <w:rFonts w:eastAsia="Calibri"/>
      <w:szCs w:val="18"/>
    </w:rPr>
  </w:style>
  <w:style w:type="character" w:customStyle="1" w:styleId="HeaderChar">
    <w:name w:val="Header Char"/>
    <w:link w:val="Header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/>
      <w:szCs w:val="18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/>
      <w:szCs w:val="18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right" w:leader="dot" w:pos="9027"/>
      </w:tabs>
      <w:ind w:right="720"/>
    </w:pPr>
    <w:rPr>
      <w:rFonts w:eastAsia="Times New Roman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caps/>
      <w:color w:val="006283"/>
      <w:szCs w:val="18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i/>
      <w:color w:val="006283"/>
      <w:szCs w:val="18"/>
    </w:rPr>
  </w:style>
  <w:style w:type="paragraph" w:customStyle="1" w:styleId="TitleCountry">
    <w:name w:val="Title Country"/>
    <w:basedOn w:val="Normal"/>
    <w:next w:val="Normal"/>
    <w:qFormat/>
    <w:rsid w:val="00B230EC"/>
    <w:pPr>
      <w:spacing w:after="360"/>
      <w:jc w:val="center"/>
    </w:pPr>
    <w:rPr>
      <w:rFonts w:eastAsia="Calibri"/>
      <w:smallCaps/>
      <w:color w:val="006283"/>
      <w:szCs w:val="18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b/>
      <w:caps/>
      <w:szCs w:val="18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/>
      <w:szCs w:val="18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/>
      <w:szCs w:val="18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/>
      <w:szCs w:val="18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D0F5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online.wto.org/imrd/directdoc.asp?DDFDocuments/t/G/AG/2.WP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online.wto.org/imrd/directdoc.asp?DDFDocuments/t/G/AG/2A1.WP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2138</Characters>
  <Application>Microsoft Office Word</Application>
  <DocSecurity>0</DocSecurity>
  <Lines>17</Lines>
  <Paragraphs>5</Paragraphs>
  <ScaleCrop>false</ScaleCrop>
  <Company>WTO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Chicu, Irina</dc:creator>
  <cp:keywords/>
  <dc:description/>
  <cp:lastModifiedBy>Murigande, Aime</cp:lastModifiedBy>
  <cp:revision>3</cp:revision>
  <dcterms:created xsi:type="dcterms:W3CDTF">2021-08-11T12:32:00Z</dcterms:created>
  <dcterms:modified xsi:type="dcterms:W3CDTF">2021-08-16T15:01:00Z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b73b0b89-24e3-4f39-bf50-cedc78511881</vt:lpwstr>
  </property>
</Properties>
</file>