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430B" w14:textId="77777777" w:rsidR="0028455F" w:rsidRPr="0028455F" w:rsidRDefault="0028455F" w:rsidP="0028455F">
      <w:pPr>
        <w:spacing w:after="12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u w:val="single"/>
          <w:lang w:eastAsia="ko-KR"/>
        </w:rPr>
      </w:pPr>
      <w:r w:rsidRPr="0028455F">
        <w:rPr>
          <w:rFonts w:eastAsia="Calibri" w:cs="Times New Roman"/>
          <w:b/>
          <w:caps/>
          <w:color w:val="006283"/>
          <w:sz w:val="16"/>
          <w:szCs w:val="16"/>
          <w:u w:val="single"/>
          <w:lang w:eastAsia="ko-KR"/>
        </w:rPr>
        <w:t>Draft PROGRAMME</w:t>
      </w:r>
    </w:p>
    <w:p w14:paraId="6D00E9CB" w14:textId="77777777" w:rsidR="00433380" w:rsidRDefault="00433380" w:rsidP="00F3726C">
      <w:pPr>
        <w:spacing w:after="80"/>
        <w:jc w:val="center"/>
        <w:outlineLvl w:val="0"/>
        <w:rPr>
          <w:b/>
          <w:caps/>
          <w:color w:val="006283"/>
          <w:sz w:val="16"/>
          <w:szCs w:val="16"/>
          <w:lang w:eastAsia="ko-KR"/>
        </w:rPr>
      </w:pPr>
      <w:r w:rsidRPr="0028455F">
        <w:rPr>
          <w:b/>
          <w:caps/>
          <w:color w:val="006283"/>
          <w:sz w:val="16"/>
          <w:szCs w:val="16"/>
          <w:lang w:eastAsia="ko-KR"/>
        </w:rPr>
        <w:t>Online Regional Trade Policy Course (e-RTPC) for</w:t>
      </w:r>
      <w:r>
        <w:rPr>
          <w:b/>
          <w:caps/>
          <w:color w:val="006283"/>
          <w:sz w:val="16"/>
          <w:szCs w:val="16"/>
          <w:lang w:eastAsia="ko-KR"/>
        </w:rPr>
        <w:t xml:space="preserve"> ENGLISH-SPEAKING AFRICAN</w:t>
      </w:r>
      <w:r w:rsidRPr="000A2C01">
        <w:rPr>
          <w:b/>
          <w:bCs/>
          <w:iCs/>
          <w:sz w:val="16"/>
          <w:szCs w:val="16"/>
        </w:rPr>
        <w:t xml:space="preserve"> </w:t>
      </w:r>
      <w:r w:rsidRPr="000A2C01">
        <w:rPr>
          <w:b/>
          <w:caps/>
          <w:color w:val="006283"/>
          <w:sz w:val="16"/>
          <w:szCs w:val="16"/>
          <w:lang w:eastAsia="ko-KR"/>
        </w:rPr>
        <w:t>Members</w:t>
      </w:r>
      <w:r w:rsidRPr="0028455F">
        <w:rPr>
          <w:b/>
          <w:caps/>
          <w:color w:val="006283"/>
          <w:sz w:val="16"/>
          <w:szCs w:val="16"/>
          <w:lang w:eastAsia="ko-KR"/>
        </w:rPr>
        <w:t xml:space="preserve"> and Observers of the WTO</w:t>
      </w:r>
      <w:r w:rsidRPr="0028455F">
        <w:rPr>
          <w:b/>
          <w:caps/>
          <w:vanish/>
          <w:color w:val="006283"/>
          <w:sz w:val="16"/>
          <w:szCs w:val="16"/>
          <w:lang w:eastAsia="ko-KR"/>
        </w:rPr>
        <w:br/>
      </w:r>
    </w:p>
    <w:p w14:paraId="5715F61F" w14:textId="77777777" w:rsidR="00433380" w:rsidRPr="00FF5F69" w:rsidRDefault="00433380" w:rsidP="00433380">
      <w:pPr>
        <w:spacing w:after="80"/>
        <w:jc w:val="center"/>
        <w:outlineLvl w:val="0"/>
        <w:rPr>
          <w:b/>
          <w:caps/>
          <w:color w:val="006283"/>
          <w:sz w:val="16"/>
          <w:szCs w:val="16"/>
          <w:lang w:eastAsia="ko-KR"/>
        </w:rPr>
      </w:pPr>
      <w:r>
        <w:rPr>
          <w:b/>
          <w:caps/>
          <w:color w:val="006283"/>
          <w:sz w:val="16"/>
          <w:szCs w:val="16"/>
          <w:lang w:eastAsia="ko-KR"/>
        </w:rPr>
        <w:t xml:space="preserve">03 may </w:t>
      </w:r>
      <w:r w:rsidRPr="0028455F">
        <w:rPr>
          <w:b/>
          <w:caps/>
          <w:color w:val="006283"/>
          <w:sz w:val="16"/>
          <w:szCs w:val="16"/>
          <w:lang w:eastAsia="ko-KR"/>
        </w:rPr>
        <w:t xml:space="preserve">to </w:t>
      </w:r>
      <w:r>
        <w:rPr>
          <w:b/>
          <w:caps/>
          <w:color w:val="006283"/>
          <w:sz w:val="16"/>
          <w:szCs w:val="16"/>
          <w:lang w:eastAsia="ko-KR"/>
        </w:rPr>
        <w:t>06 AUGUST</w:t>
      </w:r>
      <w:r w:rsidRPr="0028455F">
        <w:rPr>
          <w:b/>
          <w:caps/>
          <w:color w:val="006283"/>
          <w:sz w:val="16"/>
          <w:szCs w:val="16"/>
          <w:lang w:eastAsia="ko-KR"/>
        </w:rPr>
        <w:t xml:space="preserve"> 2021</w:t>
      </w:r>
    </w:p>
    <w:tbl>
      <w:tblPr>
        <w:tblStyle w:val="WTOTable1"/>
        <w:tblW w:w="159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16"/>
        <w:gridCol w:w="1055"/>
        <w:gridCol w:w="1037"/>
        <w:gridCol w:w="1037"/>
        <w:gridCol w:w="1036"/>
        <w:gridCol w:w="1037"/>
        <w:gridCol w:w="1037"/>
        <w:gridCol w:w="1037"/>
        <w:gridCol w:w="1036"/>
        <w:gridCol w:w="1037"/>
        <w:gridCol w:w="847"/>
        <w:gridCol w:w="1134"/>
        <w:gridCol w:w="992"/>
        <w:gridCol w:w="1174"/>
        <w:gridCol w:w="1038"/>
      </w:tblGrid>
      <w:tr w:rsidR="00171403" w:rsidRPr="00503EF1" w14:paraId="2ACE583E" w14:textId="77777777" w:rsidTr="0086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038681" w14:textId="14520374" w:rsidR="00171403" w:rsidRPr="00503EF1" w:rsidRDefault="00171403" w:rsidP="00BE328A">
            <w:pPr>
              <w:spacing w:before="120" w:after="120"/>
              <w:ind w:left="444"/>
              <w:rPr>
                <w:sz w:val="14"/>
                <w:szCs w:val="14"/>
              </w:rPr>
            </w:pPr>
            <w:bookmarkStart w:id="0" w:name="_Hlk57028668"/>
            <w:r w:rsidRPr="00503EF1">
              <w:rPr>
                <w:sz w:val="14"/>
                <w:szCs w:val="14"/>
              </w:rPr>
              <w:t>Weeks</w:t>
            </w:r>
            <w:r w:rsidR="00BE328A" w:rsidRPr="00503EF1">
              <w:rPr>
                <w:sz w:val="14"/>
                <w:szCs w:val="14"/>
              </w:rPr>
              <w:t>&amp; Modules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4BEB76" w14:textId="15D59131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03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07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May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7E94FD95" w14:textId="01E5FFFE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1</w:t>
            </w:r>
            <w:r w:rsidR="00433380" w:rsidRPr="00503EF1">
              <w:rPr>
                <w:sz w:val="14"/>
                <w:szCs w:val="14"/>
              </w:rPr>
              <w:t>0</w:t>
            </w:r>
            <w:r w:rsidRPr="00503EF1">
              <w:rPr>
                <w:sz w:val="14"/>
                <w:szCs w:val="14"/>
              </w:rPr>
              <w:t>-1</w:t>
            </w:r>
            <w:r w:rsidR="00433380" w:rsidRPr="00503EF1">
              <w:rPr>
                <w:sz w:val="14"/>
                <w:szCs w:val="14"/>
              </w:rPr>
              <w:t>4</w:t>
            </w:r>
            <w:r w:rsidRPr="00503EF1">
              <w:rPr>
                <w:sz w:val="14"/>
                <w:szCs w:val="14"/>
              </w:rPr>
              <w:t xml:space="preserve"> </w:t>
            </w:r>
            <w:r w:rsidR="00433380" w:rsidRPr="00503EF1">
              <w:rPr>
                <w:sz w:val="14"/>
                <w:szCs w:val="14"/>
              </w:rPr>
              <w:t>May</w:t>
            </w:r>
            <w:r w:rsidR="00433380" w:rsidRPr="00503EF1">
              <w:rPr>
                <w:rStyle w:val="FootnoteReference"/>
                <w:sz w:val="14"/>
                <w:szCs w:val="14"/>
              </w:rPr>
              <w:footnoteReference w:id="1"/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34D136AA" w14:textId="58F779A3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17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21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May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592AE336" w14:textId="70170263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24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28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May</w:t>
            </w:r>
            <w:r w:rsidR="00503EF1" w:rsidRPr="00503EF1">
              <w:rPr>
                <w:rStyle w:val="FootnoteReference"/>
                <w:sz w:val="14"/>
                <w:szCs w:val="14"/>
              </w:rPr>
              <w:footnoteReference w:id="2"/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5D5B6515" w14:textId="37336535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31 May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04 June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1641C800" w14:textId="1B15376A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07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11</w:t>
            </w:r>
            <w:r w:rsidR="00171403" w:rsidRPr="00503EF1">
              <w:rPr>
                <w:sz w:val="14"/>
                <w:szCs w:val="14"/>
              </w:rPr>
              <w:t xml:space="preserve"> J</w:t>
            </w:r>
            <w:r w:rsidRPr="00503EF1">
              <w:rPr>
                <w:sz w:val="14"/>
                <w:szCs w:val="14"/>
              </w:rPr>
              <w:t>une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74A254A8" w14:textId="7C96A2F9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14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18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June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129694C4" w14:textId="32DBEF32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21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25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June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35D5CDB0" w14:textId="1B8D43C1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28 June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02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July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6640B266" w14:textId="776AF73E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05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09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July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B08EE9C" w14:textId="3BB1AC3C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12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16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July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0B6C4AC" w14:textId="5C0E618F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19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23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July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14:paraId="7EA3A078" w14:textId="1ED985BD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26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30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July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501F51" w14:textId="048F20B2" w:rsidR="00171403" w:rsidRPr="00503EF1" w:rsidRDefault="00433380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02</w:t>
            </w:r>
            <w:r w:rsidR="00171403" w:rsidRPr="00503EF1">
              <w:rPr>
                <w:sz w:val="14"/>
                <w:szCs w:val="14"/>
              </w:rPr>
              <w:t>-</w:t>
            </w:r>
            <w:r w:rsidRPr="00503EF1">
              <w:rPr>
                <w:sz w:val="14"/>
                <w:szCs w:val="14"/>
              </w:rPr>
              <w:t>06</w:t>
            </w:r>
            <w:r w:rsidR="00171403" w:rsidRPr="00503EF1">
              <w:rPr>
                <w:sz w:val="14"/>
                <w:szCs w:val="14"/>
              </w:rPr>
              <w:t xml:space="preserve"> </w:t>
            </w:r>
            <w:r w:rsidRPr="00503EF1">
              <w:rPr>
                <w:sz w:val="14"/>
                <w:szCs w:val="14"/>
              </w:rPr>
              <w:t>August</w:t>
            </w:r>
          </w:p>
        </w:tc>
      </w:tr>
      <w:tr w:rsidR="00097EE4" w:rsidRPr="00503EF1" w14:paraId="46A6FE9E" w14:textId="77777777" w:rsidTr="0086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18FE" w14:textId="6B5903B2" w:rsidR="00171403" w:rsidRPr="00503EF1" w:rsidRDefault="00171403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Day</w:t>
            </w:r>
            <w:r w:rsidR="0028455F" w:rsidRPr="00503EF1">
              <w:rPr>
                <w:sz w:val="14"/>
                <w:szCs w:val="14"/>
              </w:rPr>
              <w:t xml:space="preserve"> </w:t>
            </w:r>
            <w:r w:rsidR="000D6AA7" w:rsidRPr="00503EF1">
              <w:rPr>
                <w:sz w:val="14"/>
                <w:szCs w:val="14"/>
              </w:rPr>
              <w:t>&amp;</w:t>
            </w:r>
            <w:r w:rsidRPr="00503EF1">
              <w:rPr>
                <w:sz w:val="14"/>
                <w:szCs w:val="14"/>
              </w:rPr>
              <w:t xml:space="preserve"> Time</w:t>
            </w:r>
            <w:r w:rsidR="000D6AA7" w:rsidRPr="00503EF1">
              <w:rPr>
                <w:rStyle w:val="FootnoteReference"/>
                <w:sz w:val="14"/>
                <w:szCs w:val="14"/>
              </w:rPr>
              <w:footnoteReference w:id="3"/>
            </w: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5F79347" w14:textId="77777777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5D9DDD1" w14:textId="77777777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2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21F584A" w14:textId="77777777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3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8B0604" w14:textId="77777777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4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B72C050" w14:textId="645A1EB2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5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C489660" w14:textId="3CC44BA5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6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BDCE7E" w14:textId="3492F040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7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7A7AE02" w14:textId="1D507433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8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CB74B1" w14:textId="6F281497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9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488EC7" w14:textId="1B24B72E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89A5876" w14:textId="59344906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4407D8F" w14:textId="24AF5343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12</w:t>
            </w:r>
          </w:p>
        </w:tc>
        <w:tc>
          <w:tcPr>
            <w:tcW w:w="11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291DB6DC" w14:textId="564F764F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13</w:t>
            </w:r>
          </w:p>
        </w:tc>
        <w:tc>
          <w:tcPr>
            <w:tcW w:w="10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3FCDC94" w14:textId="18AC33ED" w:rsidR="00171403" w:rsidRPr="00503EF1" w:rsidRDefault="00171403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color w:val="000000" w:themeColor="text1"/>
                <w:sz w:val="14"/>
                <w:szCs w:val="14"/>
              </w:rPr>
              <w:t>Mod 14</w:t>
            </w:r>
          </w:p>
        </w:tc>
      </w:tr>
      <w:tr w:rsidR="00503EF1" w:rsidRPr="00503EF1" w14:paraId="40B4BBF7" w14:textId="77777777" w:rsidTr="00BE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878D8E4" w14:textId="77C3E7D5" w:rsidR="00BE328A" w:rsidRPr="00503EF1" w:rsidRDefault="00BE328A" w:rsidP="00BE328A">
            <w:pPr>
              <w:spacing w:before="120" w:after="12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Module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25697C" w14:textId="162C1B6A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Intro WTO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C9EE7" w14:textId="0B45F747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The WTO and Trade Economics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8CA46" w14:textId="66857C77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 xml:space="preserve">Basic Principles 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F4CEC6" w14:textId="424946AC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Market Access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2DABAC" w14:textId="5E7295B2" w:rsidR="00BE328A" w:rsidRPr="00503EF1" w:rsidRDefault="00BE328A" w:rsidP="00C843C5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Customs matters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BC5EF" w14:textId="4E69162F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Agriculture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85282F" w14:textId="7C423F08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SPS/TBT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CF5BC8" w14:textId="2CA72EC3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Trade Remedies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00C134" w14:textId="2C2B8915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Services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3515B6" w14:textId="44313AE9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 xml:space="preserve">TRIPS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8ED3B1" w14:textId="04379BB8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Regionalism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5BE859" w14:textId="406719AD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Dispute Settlement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D56E7" w14:textId="47AB37EB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Development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2BBB13" w14:textId="13A57AEA" w:rsidR="00BE328A" w:rsidRPr="00503EF1" w:rsidRDefault="00BE328A" w:rsidP="00C843C5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sz w:val="14"/>
                <w:szCs w:val="14"/>
              </w:rPr>
              <w:t>Multilateral &amp; Regional Trade Issues</w:t>
            </w:r>
          </w:p>
        </w:tc>
      </w:tr>
      <w:tr w:rsidR="00097EE4" w:rsidRPr="00503EF1" w14:paraId="0A5706E7" w14:textId="77777777" w:rsidTr="00BE3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6E82601" w14:textId="6D709B2C" w:rsidR="00BE328A" w:rsidRPr="00503EF1" w:rsidRDefault="00BE328A" w:rsidP="00BE328A">
            <w:pPr>
              <w:spacing w:before="120" w:after="12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Division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6AAAF" w14:textId="5D1CA0A2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ITTC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CEEFDE" w14:textId="33E7AA73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ERSD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4C787" w14:textId="55E87A47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ITTC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F76281" w14:textId="35E44B59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MAD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ACE40" w14:textId="4BC194C6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MAD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17297E" w14:textId="7C5C44DF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Agriculture Division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9FA21D" w14:textId="13FDE132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TED and Agriculture Division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AF620" w14:textId="039755A1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Rules Division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60D6F5" w14:textId="5809087B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Services Division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234AB9" w14:textId="304A27C1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IP Division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F66D40" w14:textId="2C7C1BFB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 xml:space="preserve">TPRD – RTA Section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CA2C7C" w14:textId="311775DE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LAD</w:t>
            </w: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94AD1" w14:textId="25245F4F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Development Division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580F7D" w14:textId="70BD3EC1" w:rsidR="00BE328A" w:rsidRPr="00503EF1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</w:rPr>
            </w:pPr>
            <w:r w:rsidRPr="00503EF1">
              <w:rPr>
                <w:color w:val="FF0000"/>
                <w:sz w:val="14"/>
                <w:szCs w:val="14"/>
              </w:rPr>
              <w:t>Council &amp; TNC (for multilateral issues)</w:t>
            </w:r>
          </w:p>
        </w:tc>
      </w:tr>
      <w:tr w:rsidR="00BE328A" w:rsidRPr="00503EF1" w14:paraId="6046E52B" w14:textId="77777777" w:rsidTr="00BE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5F1B0274" w14:textId="77777777" w:rsidR="00BE328A" w:rsidRPr="00503EF1" w:rsidRDefault="00BE328A" w:rsidP="00BE328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Monday</w:t>
            </w:r>
          </w:p>
          <w:p w14:paraId="709BDA81" w14:textId="242D69E5" w:rsidR="00BE328A" w:rsidRPr="00503EF1" w:rsidRDefault="00503EF1" w:rsidP="00BE328A">
            <w:pPr>
              <w:spacing w:before="120" w:after="120"/>
              <w:rPr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:00</w:t>
            </w:r>
            <w:r w:rsidR="00BE328A" w:rsidRPr="00503EF1">
              <w:rPr>
                <w:b/>
                <w:bCs/>
                <w:color w:val="000000"/>
                <w:sz w:val="14"/>
                <w:szCs w:val="14"/>
              </w:rPr>
              <w:t>-1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:00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CAF04A4" w14:textId="28276C33" w:rsidR="00BE328A" w:rsidRPr="00503EF1" w:rsidRDefault="00BE328A" w:rsidP="00C843C5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Overview of the module</w:t>
            </w:r>
          </w:p>
          <w:p w14:paraId="261A76A8" w14:textId="57C21BBD" w:rsidR="00BE328A" w:rsidRPr="00503EF1" w:rsidRDefault="00BE328A" w:rsidP="00C843C5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color w:val="FF0000"/>
                <w:sz w:val="14"/>
                <w:szCs w:val="14"/>
              </w:rPr>
              <w:t>Method of delivery: live session/webinar</w:t>
            </w:r>
          </w:p>
        </w:tc>
      </w:tr>
      <w:tr w:rsidR="0028455F" w:rsidRPr="00503EF1" w14:paraId="3BA9073B" w14:textId="77777777" w:rsidTr="00C70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2AD6A03" w14:textId="2883FEA0" w:rsidR="0028455F" w:rsidRPr="00503EF1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Tuesday</w:t>
            </w:r>
          </w:p>
          <w:p w14:paraId="704C0E87" w14:textId="4F5ECB63" w:rsidR="0028455F" w:rsidRPr="00503EF1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All day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1C4882E" w14:textId="5FBC94F5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Self-Study time</w:t>
            </w:r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>eRTPC</w:t>
            </w:r>
            <w:proofErr w:type="spellEnd"/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 xml:space="preserve"> Lobby (if applicable, from 10 to 11a.m.)</w:t>
            </w:r>
          </w:p>
        </w:tc>
      </w:tr>
      <w:tr w:rsidR="0028455F" w:rsidRPr="00503EF1" w14:paraId="70A49BFA" w14:textId="77777777" w:rsidTr="00C70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1245EBA" w14:textId="72E56155" w:rsidR="0028455F" w:rsidRPr="00503EF1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Wednesday</w:t>
            </w:r>
          </w:p>
          <w:p w14:paraId="0D671E21" w14:textId="6C4A7ACE" w:rsidR="0028455F" w:rsidRPr="00503EF1" w:rsidRDefault="00503EF1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 xml:space="preserve">:00 </w:t>
            </w:r>
            <w:r w:rsidR="0028455F" w:rsidRPr="00503EF1">
              <w:rPr>
                <w:b/>
                <w:bCs/>
                <w:color w:val="000000"/>
                <w:sz w:val="14"/>
                <w:szCs w:val="14"/>
              </w:rPr>
              <w:t>-1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CA45AA" w:rsidRPr="00503EF1">
              <w:rPr>
                <w:b/>
                <w:bCs/>
                <w:color w:val="000000"/>
                <w:sz w:val="14"/>
                <w:szCs w:val="14"/>
              </w:rPr>
              <w:t>:15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1EF9C3" w14:textId="77777777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Continuous coverage of the weekly module and introduction to the module's case study/exercise</w:t>
            </w:r>
          </w:p>
          <w:p w14:paraId="0DA43C29" w14:textId="1019A187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color w:val="FF0000"/>
                <w:sz w:val="14"/>
                <w:szCs w:val="14"/>
              </w:rPr>
              <w:t>Method of delivery: live session</w:t>
            </w:r>
            <w:r w:rsidR="004139B6" w:rsidRPr="00503EF1">
              <w:rPr>
                <w:b/>
                <w:bCs/>
                <w:color w:val="FF0000"/>
                <w:sz w:val="14"/>
                <w:szCs w:val="14"/>
              </w:rPr>
              <w:t>/</w:t>
            </w:r>
            <w:r w:rsidRPr="00503EF1">
              <w:rPr>
                <w:b/>
                <w:bCs/>
                <w:color w:val="FF0000"/>
                <w:sz w:val="14"/>
                <w:szCs w:val="14"/>
              </w:rPr>
              <w:t>webinar</w:t>
            </w:r>
          </w:p>
        </w:tc>
      </w:tr>
      <w:tr w:rsidR="00CA45AA" w:rsidRPr="00503EF1" w14:paraId="76B73A91" w14:textId="77777777" w:rsidTr="00C70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660E220" w14:textId="77777777" w:rsidR="00CA45AA" w:rsidRPr="00503EF1" w:rsidRDefault="00CA45AA" w:rsidP="00CA45A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Wednesday</w:t>
            </w:r>
          </w:p>
          <w:p w14:paraId="43BB35BB" w14:textId="41F6C438" w:rsidR="00CA45AA" w:rsidRPr="00503EF1" w:rsidRDefault="00CA45AA" w:rsidP="00CA45A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:</w:t>
            </w:r>
            <w:r w:rsidR="00223D4F" w:rsidRPr="00503EF1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-1</w:t>
            </w:r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:00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AC56183" w14:textId="5A6A36E3" w:rsidR="00CA45AA" w:rsidRPr="00503EF1" w:rsidRDefault="00CA45AA" w:rsidP="00CA45AA">
            <w:pPr>
              <w:spacing w:before="60" w:after="6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Case Study/ Exercises</w:t>
            </w:r>
            <w:r w:rsidR="00BE328A" w:rsidRPr="00503EF1">
              <w:rPr>
                <w:b/>
                <w:bCs/>
                <w:sz w:val="14"/>
                <w:szCs w:val="14"/>
              </w:rPr>
              <w:t xml:space="preserve"> </w:t>
            </w:r>
            <w:r w:rsidR="00BE328A" w:rsidRPr="00503EF1">
              <w:rPr>
                <w:b/>
                <w:bCs/>
                <w:i/>
                <w:iCs/>
                <w:sz w:val="14"/>
                <w:szCs w:val="14"/>
              </w:rPr>
              <w:t>(if applicable; alternatively, continuous coverage of the weekly module)</w:t>
            </w:r>
          </w:p>
          <w:p w14:paraId="00090FFE" w14:textId="462479BB" w:rsidR="00CA45AA" w:rsidRPr="00503EF1" w:rsidRDefault="00CA45AA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color w:val="FF0000"/>
                <w:sz w:val="14"/>
                <w:szCs w:val="14"/>
              </w:rPr>
              <w:t>Method of delivery: Autonomous/group work</w:t>
            </w:r>
          </w:p>
        </w:tc>
      </w:tr>
      <w:tr w:rsidR="00503EF1" w:rsidRPr="00503EF1" w14:paraId="4A242703" w14:textId="77777777" w:rsidTr="00C70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FFB15D9" w14:textId="77777777" w:rsidR="00503EF1" w:rsidRPr="00503EF1" w:rsidRDefault="00503EF1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 xml:space="preserve">Thursday </w:t>
            </w:r>
          </w:p>
          <w:p w14:paraId="2F7DBB25" w14:textId="5C32588A" w:rsidR="00503EF1" w:rsidRPr="00503EF1" w:rsidRDefault="00503EF1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All day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5813D95" w14:textId="5D5B02E8" w:rsidR="00503EF1" w:rsidRPr="00503EF1" w:rsidRDefault="00503EF1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Self-Study time</w:t>
            </w:r>
          </w:p>
        </w:tc>
      </w:tr>
      <w:tr w:rsidR="0028455F" w:rsidRPr="00503EF1" w14:paraId="34556EC3" w14:textId="77777777" w:rsidTr="00C70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50B3969" w14:textId="086D976F" w:rsidR="0028455F" w:rsidRPr="00503EF1" w:rsidRDefault="00503EF1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Friday</w:t>
            </w:r>
          </w:p>
          <w:p w14:paraId="33BDB40D" w14:textId="56AB4236" w:rsidR="0028455F" w:rsidRPr="00503EF1" w:rsidRDefault="00503EF1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:00-</w:t>
            </w:r>
            <w:r w:rsidR="0028455F"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</w:t>
            </w:r>
            <w:r w:rsidR="0028455F" w:rsidRPr="00503EF1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57C929" w14:textId="132911CE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Review of the module's case study/exercise; questions and replies; and wrap up of the module</w:t>
            </w:r>
          </w:p>
          <w:p w14:paraId="263E0513" w14:textId="22F8D602" w:rsidR="0028455F" w:rsidRPr="00503EF1" w:rsidRDefault="0028455F" w:rsidP="005002C6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503EF1">
              <w:rPr>
                <w:b/>
                <w:bCs/>
                <w:color w:val="FF0000"/>
                <w:sz w:val="14"/>
                <w:szCs w:val="14"/>
              </w:rPr>
              <w:t>Method of delivery: live session</w:t>
            </w:r>
            <w:r w:rsidR="004139B6" w:rsidRPr="00503EF1">
              <w:rPr>
                <w:b/>
                <w:bCs/>
                <w:color w:val="FF0000"/>
                <w:sz w:val="14"/>
                <w:szCs w:val="14"/>
              </w:rPr>
              <w:t>/</w:t>
            </w:r>
            <w:r w:rsidRPr="00503EF1">
              <w:rPr>
                <w:b/>
                <w:bCs/>
                <w:color w:val="FF0000"/>
                <w:sz w:val="14"/>
                <w:szCs w:val="14"/>
              </w:rPr>
              <w:t>webinar</w:t>
            </w:r>
          </w:p>
        </w:tc>
      </w:tr>
      <w:tr w:rsidR="0028455F" w:rsidRPr="00503EF1" w14:paraId="48A8C8DB" w14:textId="77777777" w:rsidTr="00C70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ED83B4C" w14:textId="68255C3F" w:rsidR="0028455F" w:rsidRPr="00503EF1" w:rsidRDefault="00503EF1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Friday</w:t>
            </w:r>
          </w:p>
          <w:p w14:paraId="25552B7D" w14:textId="1D709117" w:rsidR="0028455F" w:rsidRPr="00503EF1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</w:t>
            </w:r>
            <w:r w:rsidRPr="00503EF1">
              <w:rPr>
                <w:b/>
                <w:bCs/>
                <w:color w:val="000000"/>
                <w:sz w:val="14"/>
                <w:szCs w:val="14"/>
              </w:rPr>
              <w:t>30-1</w:t>
            </w:r>
            <w:r w:rsidR="00503EF1" w:rsidRPr="00503EF1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97EE4">
              <w:rPr>
                <w:b/>
                <w:bCs/>
                <w:color w:val="000000"/>
                <w:sz w:val="14"/>
                <w:szCs w:val="14"/>
              </w:rPr>
              <w:t>:00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19CC6A3" w14:textId="21703769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sz w:val="14"/>
                <w:szCs w:val="14"/>
              </w:rPr>
              <w:t>Guest speaker to provide regional perspective on subject covered</w:t>
            </w:r>
            <w:r w:rsidR="00F9393A" w:rsidRPr="00503EF1">
              <w:rPr>
                <w:b/>
                <w:bCs/>
                <w:sz w:val="14"/>
                <w:szCs w:val="14"/>
              </w:rPr>
              <w:t xml:space="preserve"> </w:t>
            </w:r>
            <w:r w:rsidR="00BE328A" w:rsidRPr="00503EF1">
              <w:rPr>
                <w:b/>
                <w:bCs/>
                <w:i/>
                <w:iCs/>
                <w:sz w:val="14"/>
                <w:szCs w:val="14"/>
              </w:rPr>
              <w:t>(if</w:t>
            </w:r>
            <w:r w:rsidR="00F9393A" w:rsidRPr="00503EF1">
              <w:rPr>
                <w:b/>
                <w:bCs/>
                <w:i/>
                <w:iCs/>
                <w:sz w:val="14"/>
                <w:szCs w:val="14"/>
              </w:rPr>
              <w:t xml:space="preserve"> applicable</w:t>
            </w:r>
            <w:r w:rsidR="00BE328A" w:rsidRPr="00503EF1">
              <w:rPr>
                <w:b/>
                <w:bCs/>
                <w:i/>
                <w:iCs/>
                <w:sz w:val="14"/>
                <w:szCs w:val="14"/>
              </w:rPr>
              <w:t>;</w:t>
            </w:r>
            <w:r w:rsidR="00BE328A" w:rsidRPr="00503EF1">
              <w:rPr>
                <w:sz w:val="14"/>
                <w:szCs w:val="14"/>
              </w:rPr>
              <w:t xml:space="preserve"> </w:t>
            </w:r>
            <w:r w:rsidR="00BE328A" w:rsidRPr="00503EF1">
              <w:rPr>
                <w:b/>
                <w:bCs/>
                <w:i/>
                <w:iCs/>
                <w:sz w:val="14"/>
                <w:szCs w:val="14"/>
              </w:rPr>
              <w:t>alternatively, continuous coverage of the weekly module</w:t>
            </w:r>
            <w:r w:rsidR="00F9393A" w:rsidRPr="00503EF1">
              <w:rPr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429F500" w14:textId="4B5A06C2" w:rsidR="0028455F" w:rsidRPr="00503EF1" w:rsidRDefault="0028455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3EF1">
              <w:rPr>
                <w:b/>
                <w:bCs/>
                <w:color w:val="FF0000"/>
                <w:sz w:val="14"/>
                <w:szCs w:val="14"/>
              </w:rPr>
              <w:t xml:space="preserve">Method of delivery: </w:t>
            </w:r>
            <w:r w:rsidR="004139B6" w:rsidRPr="00503EF1">
              <w:rPr>
                <w:b/>
                <w:bCs/>
                <w:color w:val="FF0000"/>
                <w:sz w:val="14"/>
                <w:szCs w:val="14"/>
              </w:rPr>
              <w:t>l</w:t>
            </w:r>
            <w:r w:rsidRPr="00503EF1">
              <w:rPr>
                <w:b/>
                <w:bCs/>
                <w:color w:val="FF0000"/>
                <w:sz w:val="14"/>
                <w:szCs w:val="14"/>
              </w:rPr>
              <w:t>ive session</w:t>
            </w:r>
            <w:r w:rsidR="004139B6" w:rsidRPr="00503EF1">
              <w:rPr>
                <w:b/>
                <w:bCs/>
                <w:color w:val="FF0000"/>
                <w:sz w:val="14"/>
                <w:szCs w:val="14"/>
              </w:rPr>
              <w:t>/</w:t>
            </w:r>
            <w:r w:rsidRPr="00503EF1">
              <w:rPr>
                <w:b/>
                <w:bCs/>
                <w:color w:val="FF0000"/>
                <w:sz w:val="14"/>
                <w:szCs w:val="14"/>
              </w:rPr>
              <w:t>webinar</w:t>
            </w:r>
          </w:p>
        </w:tc>
      </w:tr>
      <w:bookmarkEnd w:id="0"/>
    </w:tbl>
    <w:p w14:paraId="7B36972B" w14:textId="77777777" w:rsidR="00160674" w:rsidRPr="008A7BB6" w:rsidRDefault="00160674" w:rsidP="00503EF1"/>
    <w:sectPr w:rsidR="00160674" w:rsidRPr="008A7BB6" w:rsidSect="00503EF1">
      <w:pgSz w:w="16838" w:h="11906" w:orient="landscape" w:code="9"/>
      <w:pgMar w:top="1134" w:right="170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0E9F" w14:textId="77777777" w:rsidR="00160674" w:rsidRDefault="00160674" w:rsidP="00ED54E0">
      <w:r>
        <w:separator/>
      </w:r>
    </w:p>
  </w:endnote>
  <w:endnote w:type="continuationSeparator" w:id="0">
    <w:p w14:paraId="302A2FA1" w14:textId="77777777" w:rsidR="00160674" w:rsidRDefault="0016067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A733" w14:textId="77777777" w:rsidR="00160674" w:rsidRDefault="00160674" w:rsidP="00ED54E0">
      <w:r>
        <w:separator/>
      </w:r>
    </w:p>
  </w:footnote>
  <w:footnote w:type="continuationSeparator" w:id="0">
    <w:p w14:paraId="4909D2F9" w14:textId="77777777" w:rsidR="00160674" w:rsidRDefault="00160674" w:rsidP="00ED54E0">
      <w:r>
        <w:continuationSeparator/>
      </w:r>
    </w:p>
  </w:footnote>
  <w:footnote w:id="1">
    <w:p w14:paraId="6F9A7702" w14:textId="71374066" w:rsidR="00433380" w:rsidRDefault="00433380">
      <w:pPr>
        <w:pStyle w:val="FootnoteText"/>
      </w:pPr>
      <w:r w:rsidRPr="00503EF1">
        <w:rPr>
          <w:rStyle w:val="FootnoteReference"/>
        </w:rPr>
        <w:footnoteRef/>
      </w:r>
      <w:r w:rsidRPr="00503EF1">
        <w:t xml:space="preserve"> Swiss Public holidays: Thursday, 13 and Friday, 14 May 2021</w:t>
      </w:r>
      <w:r w:rsidR="00503EF1" w:rsidRPr="00503EF1">
        <w:t xml:space="preserve"> </w:t>
      </w:r>
      <w:r w:rsidR="00503EF1">
        <w:t>(</w:t>
      </w:r>
      <w:r w:rsidR="00A103F3">
        <w:t>L</w:t>
      </w:r>
      <w:r w:rsidR="00503EF1">
        <w:t>ive session will not take place</w:t>
      </w:r>
      <w:r w:rsidR="00A103F3">
        <w:t xml:space="preserve"> on Friday 14 May</w:t>
      </w:r>
      <w:r w:rsidR="00564979">
        <w:t xml:space="preserve">. </w:t>
      </w:r>
      <w:r w:rsidR="00A103F3">
        <w:t xml:space="preserve">Instead it will be held </w:t>
      </w:r>
      <w:r w:rsidR="00564979">
        <w:t>on Tuesday 11</w:t>
      </w:r>
      <w:r w:rsidR="00A103F3">
        <w:t xml:space="preserve"> May</w:t>
      </w:r>
      <w:r w:rsidR="00564979">
        <w:t>)</w:t>
      </w:r>
    </w:p>
  </w:footnote>
  <w:footnote w:id="2">
    <w:p w14:paraId="3DC39650" w14:textId="12BE7FB1" w:rsidR="00503EF1" w:rsidRDefault="00503EF1">
      <w:pPr>
        <w:pStyle w:val="FootnoteText"/>
      </w:pPr>
      <w:r w:rsidRPr="00503EF1">
        <w:rPr>
          <w:rStyle w:val="FootnoteReference"/>
        </w:rPr>
        <w:footnoteRef/>
      </w:r>
      <w:r w:rsidRPr="00503EF1">
        <w:t xml:space="preserve"> Swiss Public holiday: Monday, 24 May 2021 (</w:t>
      </w:r>
      <w:r>
        <w:t>Live session will be held on Tuesday 25</w:t>
      </w:r>
      <w:r>
        <w:rPr>
          <w:vertAlign w:val="superscript"/>
        </w:rPr>
        <w:t xml:space="preserve"> </w:t>
      </w:r>
      <w:r>
        <w:t>May 2021)</w:t>
      </w:r>
    </w:p>
  </w:footnote>
  <w:footnote w:id="3">
    <w:p w14:paraId="48522CDC" w14:textId="3E44ABD9" w:rsidR="000D6AA7" w:rsidRDefault="000D6AA7">
      <w:pPr>
        <w:pStyle w:val="FootnoteText"/>
      </w:pPr>
      <w:r>
        <w:rPr>
          <w:rStyle w:val="FootnoteReference"/>
        </w:rPr>
        <w:footnoteRef/>
      </w:r>
      <w:r>
        <w:t xml:space="preserve"> The time indicated is CET (Geneva time)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7BF"/>
    <w:multiLevelType w:val="hybridMultilevel"/>
    <w:tmpl w:val="841CA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4"/>
    <w:rsid w:val="000106E0"/>
    <w:rsid w:val="000111BB"/>
    <w:rsid w:val="00022C0F"/>
    <w:rsid w:val="000272F6"/>
    <w:rsid w:val="00037AC4"/>
    <w:rsid w:val="000423BF"/>
    <w:rsid w:val="000824F5"/>
    <w:rsid w:val="000849D3"/>
    <w:rsid w:val="00097EE4"/>
    <w:rsid w:val="000A4945"/>
    <w:rsid w:val="000B31E1"/>
    <w:rsid w:val="000D6AA7"/>
    <w:rsid w:val="0011356B"/>
    <w:rsid w:val="00131CB7"/>
    <w:rsid w:val="0013337F"/>
    <w:rsid w:val="00160674"/>
    <w:rsid w:val="00171403"/>
    <w:rsid w:val="00182B84"/>
    <w:rsid w:val="001946F2"/>
    <w:rsid w:val="001D0F5C"/>
    <w:rsid w:val="001E291F"/>
    <w:rsid w:val="00223D4F"/>
    <w:rsid w:val="00233408"/>
    <w:rsid w:val="00237417"/>
    <w:rsid w:val="0027067B"/>
    <w:rsid w:val="0028455F"/>
    <w:rsid w:val="0029644D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139B6"/>
    <w:rsid w:val="00433380"/>
    <w:rsid w:val="004551EC"/>
    <w:rsid w:val="00467032"/>
    <w:rsid w:val="0046754A"/>
    <w:rsid w:val="004A31FF"/>
    <w:rsid w:val="004F203A"/>
    <w:rsid w:val="005002C6"/>
    <w:rsid w:val="00503EF1"/>
    <w:rsid w:val="00512FF5"/>
    <w:rsid w:val="005336B8"/>
    <w:rsid w:val="00564979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81CAD"/>
    <w:rsid w:val="007C79F0"/>
    <w:rsid w:val="007E6507"/>
    <w:rsid w:val="007F2B8E"/>
    <w:rsid w:val="007F2DB0"/>
    <w:rsid w:val="00801CBB"/>
    <w:rsid w:val="00807247"/>
    <w:rsid w:val="00840C2B"/>
    <w:rsid w:val="00850889"/>
    <w:rsid w:val="00862776"/>
    <w:rsid w:val="008739FD"/>
    <w:rsid w:val="008A7BB6"/>
    <w:rsid w:val="008B24C3"/>
    <w:rsid w:val="008E372C"/>
    <w:rsid w:val="00920FD4"/>
    <w:rsid w:val="00947C09"/>
    <w:rsid w:val="009A6F54"/>
    <w:rsid w:val="009A7E67"/>
    <w:rsid w:val="009B0823"/>
    <w:rsid w:val="009D6545"/>
    <w:rsid w:val="00A103F3"/>
    <w:rsid w:val="00A53DCE"/>
    <w:rsid w:val="00A6057A"/>
    <w:rsid w:val="00A74017"/>
    <w:rsid w:val="00A97A1E"/>
    <w:rsid w:val="00AA332C"/>
    <w:rsid w:val="00AA40B8"/>
    <w:rsid w:val="00AC24C7"/>
    <w:rsid w:val="00AC27F8"/>
    <w:rsid w:val="00AD4C72"/>
    <w:rsid w:val="00AD7C01"/>
    <w:rsid w:val="00AE20ED"/>
    <w:rsid w:val="00AE2AEE"/>
    <w:rsid w:val="00B1394B"/>
    <w:rsid w:val="00B230EC"/>
    <w:rsid w:val="00B50DC4"/>
    <w:rsid w:val="00B56EDC"/>
    <w:rsid w:val="00B67C16"/>
    <w:rsid w:val="00BB1F84"/>
    <w:rsid w:val="00BE328A"/>
    <w:rsid w:val="00BE5468"/>
    <w:rsid w:val="00C11EAC"/>
    <w:rsid w:val="00C305D7"/>
    <w:rsid w:val="00C30F2A"/>
    <w:rsid w:val="00C43456"/>
    <w:rsid w:val="00C65C0C"/>
    <w:rsid w:val="00C706AE"/>
    <w:rsid w:val="00C808FC"/>
    <w:rsid w:val="00C843C5"/>
    <w:rsid w:val="00CA45AA"/>
    <w:rsid w:val="00CC5DCA"/>
    <w:rsid w:val="00CD7D97"/>
    <w:rsid w:val="00CE3EE6"/>
    <w:rsid w:val="00CE4BA1"/>
    <w:rsid w:val="00D000C7"/>
    <w:rsid w:val="00D52A9D"/>
    <w:rsid w:val="00D55AAD"/>
    <w:rsid w:val="00D55CCC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E1AA7"/>
    <w:rsid w:val="00F01C13"/>
    <w:rsid w:val="00F32397"/>
    <w:rsid w:val="00F40595"/>
    <w:rsid w:val="00F9393A"/>
    <w:rsid w:val="00FA5EBC"/>
    <w:rsid w:val="00FD224A"/>
    <w:rsid w:val="00FD6CF3"/>
    <w:rsid w:val="00FD79BF"/>
    <w:rsid w:val="00FF461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B754"/>
  <w15:chartTrackingRefBased/>
  <w15:docId w15:val="{A8DF0C23-27FB-4B57-899E-92B455E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7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9586-B288-4750-AF85-08BDDB95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Roberto Vincent</dc:creator>
  <cp:keywords/>
  <dc:description/>
  <cp:lastModifiedBy>Fiorentino, Roberto Vincent</cp:lastModifiedBy>
  <cp:revision>2</cp:revision>
  <dcterms:created xsi:type="dcterms:W3CDTF">2021-03-17T11:47:00Z</dcterms:created>
  <dcterms:modified xsi:type="dcterms:W3CDTF">2021-03-17T11:47:00Z</dcterms:modified>
</cp:coreProperties>
</file>